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EA681" w14:textId="73D600C1" w:rsidR="00DC4D80" w:rsidRPr="00F45FA2" w:rsidRDefault="00DC4D80" w:rsidP="00DC4D80">
      <w:pPr>
        <w:pStyle w:val="Default"/>
        <w:jc w:val="center"/>
        <w:rPr>
          <w:rFonts w:ascii="Book Antiqua" w:hAnsi="Book Antiqua"/>
        </w:rPr>
      </w:pPr>
      <w:r w:rsidRPr="00F45FA2">
        <w:rPr>
          <w:rFonts w:ascii="Book Antiqua" w:hAnsi="Book Antiqua"/>
          <w:b/>
          <w:bCs/>
        </w:rPr>
        <w:t xml:space="preserve">CHAMAMENTO PÚBLICO Nº </w:t>
      </w:r>
      <w:r w:rsidR="004E362A" w:rsidRPr="00F45FA2">
        <w:rPr>
          <w:rFonts w:ascii="Book Antiqua" w:hAnsi="Book Antiqua"/>
          <w:b/>
          <w:bCs/>
        </w:rPr>
        <w:t>00</w:t>
      </w:r>
      <w:r w:rsidR="00804594">
        <w:rPr>
          <w:rFonts w:ascii="Book Antiqua" w:hAnsi="Book Antiqua"/>
          <w:b/>
          <w:bCs/>
        </w:rPr>
        <w:t>3</w:t>
      </w:r>
      <w:r w:rsidRPr="00F45FA2">
        <w:rPr>
          <w:rFonts w:ascii="Book Antiqua" w:hAnsi="Book Antiqua"/>
          <w:b/>
          <w:bCs/>
        </w:rPr>
        <w:t>/202</w:t>
      </w:r>
      <w:r w:rsidR="00804594">
        <w:rPr>
          <w:rFonts w:ascii="Book Antiqua" w:hAnsi="Book Antiqua"/>
          <w:b/>
          <w:bCs/>
        </w:rPr>
        <w:t>4</w:t>
      </w:r>
    </w:p>
    <w:p w14:paraId="1546487B" w14:textId="77777777" w:rsidR="00DC4D80" w:rsidRPr="00F45FA2" w:rsidRDefault="00DC4D80" w:rsidP="00DC4D80">
      <w:pPr>
        <w:pStyle w:val="Default"/>
        <w:rPr>
          <w:rFonts w:ascii="Book Antiqua" w:hAnsi="Book Antiqua"/>
          <w:b/>
          <w:bCs/>
        </w:rPr>
      </w:pPr>
    </w:p>
    <w:p w14:paraId="44575134" w14:textId="77777777" w:rsidR="00DC4D80" w:rsidRPr="00F45FA2" w:rsidRDefault="00DC4D80" w:rsidP="00DC4D80">
      <w:pPr>
        <w:pStyle w:val="Default"/>
        <w:ind w:left="4678"/>
        <w:jc w:val="both"/>
        <w:rPr>
          <w:rFonts w:ascii="Book Antiqua" w:hAnsi="Book Antiqua"/>
          <w:bCs/>
        </w:rPr>
      </w:pPr>
    </w:p>
    <w:p w14:paraId="64D30C68" w14:textId="77777777" w:rsidR="00DC4D80" w:rsidRPr="00F45FA2" w:rsidRDefault="00DC4D80" w:rsidP="00DC4D80">
      <w:pPr>
        <w:pStyle w:val="Default"/>
        <w:ind w:left="4678"/>
        <w:jc w:val="both"/>
        <w:rPr>
          <w:rFonts w:ascii="Book Antiqua" w:hAnsi="Book Antiqua"/>
          <w:bCs/>
        </w:rPr>
      </w:pPr>
    </w:p>
    <w:p w14:paraId="0F8FEDCA" w14:textId="6F863135" w:rsidR="00DC4D80" w:rsidRPr="00F45FA2" w:rsidRDefault="00DC4D80" w:rsidP="00DC4D80">
      <w:pPr>
        <w:pStyle w:val="Default"/>
        <w:ind w:left="4678"/>
        <w:jc w:val="both"/>
        <w:rPr>
          <w:rFonts w:ascii="Book Antiqua" w:hAnsi="Book Antiqua"/>
        </w:rPr>
      </w:pPr>
      <w:r w:rsidRPr="00F45FA2">
        <w:rPr>
          <w:rFonts w:ascii="Book Antiqua" w:hAnsi="Book Antiqua"/>
          <w:bCs/>
        </w:rPr>
        <w:t xml:space="preserve">CONTRATAÇÃO DE </w:t>
      </w:r>
      <w:r w:rsidR="00804594">
        <w:rPr>
          <w:rFonts w:ascii="Book Antiqua" w:hAnsi="Book Antiqua"/>
          <w:bCs/>
        </w:rPr>
        <w:t xml:space="preserve">AUXILIAR DE </w:t>
      </w:r>
      <w:r w:rsidR="005B745A">
        <w:rPr>
          <w:rFonts w:ascii="Book Antiqua" w:hAnsi="Book Antiqua"/>
          <w:bCs/>
        </w:rPr>
        <w:t>MANUTENÇÃO E CONSERVAÇÃO</w:t>
      </w:r>
      <w:r w:rsidRPr="00F45FA2">
        <w:rPr>
          <w:rFonts w:ascii="Book Antiqua" w:hAnsi="Book Antiqua"/>
          <w:bCs/>
        </w:rPr>
        <w:t xml:space="preserve"> </w:t>
      </w:r>
      <w:r w:rsidR="003C515B">
        <w:rPr>
          <w:rFonts w:ascii="Book Antiqua" w:hAnsi="Book Antiqua"/>
          <w:bCs/>
        </w:rPr>
        <w:t xml:space="preserve">E OPERADOR DE </w:t>
      </w:r>
      <w:proofErr w:type="gramStart"/>
      <w:r w:rsidR="003C515B">
        <w:rPr>
          <w:rFonts w:ascii="Book Antiqua" w:hAnsi="Book Antiqua"/>
          <w:bCs/>
        </w:rPr>
        <w:t xml:space="preserve">MÁQUINAS, </w:t>
      </w:r>
      <w:r w:rsidRPr="00F45FA2">
        <w:rPr>
          <w:rFonts w:ascii="Book Antiqua" w:hAnsi="Book Antiqua"/>
          <w:bCs/>
        </w:rPr>
        <w:t xml:space="preserve"> POR</w:t>
      </w:r>
      <w:proofErr w:type="gramEnd"/>
      <w:r w:rsidRPr="00F45FA2">
        <w:rPr>
          <w:rFonts w:ascii="Book Antiqua" w:hAnsi="Book Antiqua"/>
          <w:bCs/>
        </w:rPr>
        <w:t xml:space="preserve"> TEMPO DETERMINADO </w:t>
      </w:r>
    </w:p>
    <w:p w14:paraId="2B1D6DDC" w14:textId="77777777" w:rsidR="00DC4D80" w:rsidRPr="00F45FA2" w:rsidRDefault="00DC4D80" w:rsidP="00DC4D80">
      <w:pPr>
        <w:widowControl w:val="0"/>
        <w:autoSpaceDE w:val="0"/>
        <w:autoSpaceDN w:val="0"/>
        <w:spacing w:before="93" w:after="0" w:line="240" w:lineRule="auto"/>
        <w:ind w:left="4678" w:right="4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230C4A2B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O PREFEITO DO MUNICÍPIO DE SÃO BONIFÁCIO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, Laurino Peters, no uso de suas atribuições e com base No art. 37, IX, da CF/88 Lei nº 1.044/2000, TORNA PÚBLICO que estão abertas as inscrições do CHAMAMENTO PÚBLICO para contratação de pessoal por prazo determinado, em caráter emergencial, por se tratar de serviços essenciais compondo assim o quadro de pessoal faltante.</w:t>
      </w:r>
    </w:p>
    <w:p w14:paraId="298624C5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shd w:val="clear" w:color="auto" w:fill="FFFFFF"/>
          <w:lang w:val="pt-PT"/>
        </w:rPr>
      </w:pPr>
    </w:p>
    <w:p w14:paraId="1A3D688B" w14:textId="03ACD751" w:rsidR="00DC4D80" w:rsidRPr="00F45FA2" w:rsidRDefault="00DC4D80" w:rsidP="00DC4D80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hAnsi="Book Antiqua" w:cs="Times New Roman"/>
          <w:iCs/>
          <w:sz w:val="24"/>
          <w:szCs w:val="24"/>
          <w:shd w:val="clear" w:color="auto" w:fill="FFFFFF"/>
        </w:rPr>
      </w:pPr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CONSIDERANDO a necessidade do Município de São Bonifácio (SC) em contratar </w:t>
      </w:r>
      <w:r w:rsidR="005B745A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Auxiliar de Manutenção e Conservação </w:t>
      </w:r>
      <w:r w:rsidR="003C515B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e </w:t>
      </w:r>
      <w:r w:rsidR="00804594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O</w:t>
      </w:r>
      <w:r w:rsidR="003C515B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perador de </w:t>
      </w:r>
      <w:r w:rsidR="00804594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M</w:t>
      </w:r>
      <w:r w:rsidR="003C515B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áquinas</w:t>
      </w:r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, para atender demanda de interesse local, autorizando a realização de contratação temporária em caráter emergencial;</w:t>
      </w:r>
    </w:p>
    <w:p w14:paraId="40E06135" w14:textId="77777777" w:rsidR="00DC4D80" w:rsidRPr="00F45FA2" w:rsidRDefault="00DC4D80" w:rsidP="00DC4D80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hAnsi="Book Antiqua" w:cs="Times New Roman"/>
          <w:iCs/>
          <w:sz w:val="24"/>
          <w:szCs w:val="24"/>
          <w:shd w:val="clear" w:color="auto" w:fill="FFFFFF"/>
        </w:rPr>
      </w:pPr>
    </w:p>
    <w:p w14:paraId="7AFDF761" w14:textId="77777777" w:rsidR="00DC4D80" w:rsidRPr="00F45FA2" w:rsidRDefault="00DC4D80" w:rsidP="00DC4D80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CONSIDERANDO que o art. 37, IX, da Constituição Federal e a Lei Municipal 1.044/2000, autoriza a contratação em caráter temporário no âmbito municipal;</w:t>
      </w:r>
    </w:p>
    <w:p w14:paraId="7C084F3A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65D4622C" w14:textId="77777777" w:rsidR="00DC4D80" w:rsidRPr="00F45FA2" w:rsidRDefault="00DC4D80" w:rsidP="00DC4D80">
      <w:pPr>
        <w:widowControl w:val="0"/>
        <w:autoSpaceDE w:val="0"/>
        <w:autoSpaceDN w:val="0"/>
        <w:spacing w:before="9" w:after="0" w:line="240" w:lineRule="auto"/>
        <w:ind w:right="33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Caracteriza-se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justificada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a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presente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forma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excepcional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de</w:t>
      </w:r>
      <w:r w:rsidRPr="00F45FA2">
        <w:rPr>
          <w:rFonts w:ascii="Book Antiqua" w:eastAsia="Arial" w:hAnsi="Book Antiqua" w:cs="Times New Roman"/>
          <w:spacing w:val="-16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contratação</w:t>
      </w:r>
      <w:r w:rsidRPr="00F45FA2">
        <w:rPr>
          <w:rFonts w:ascii="Book Antiqua" w:eastAsia="Arial" w:hAnsi="Book Antiqua" w:cs="Times New Roman"/>
          <w:spacing w:val="-16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de</w:t>
      </w:r>
      <w:r w:rsidRPr="00F45FA2">
        <w:rPr>
          <w:rFonts w:ascii="Book Antiqua" w:eastAsia="Arial" w:hAnsi="Book Antiqua" w:cs="Times New Roman"/>
          <w:spacing w:val="-16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profissionais para as situações estritamente necessárias, nos termos deste CHAMAMENTO PÚBLICO.</w:t>
      </w:r>
    </w:p>
    <w:p w14:paraId="1FC726CD" w14:textId="77777777" w:rsidR="00DC4D80" w:rsidRPr="00F45FA2" w:rsidRDefault="00DC4D80" w:rsidP="00DC4D80">
      <w:pPr>
        <w:widowControl w:val="0"/>
        <w:autoSpaceDE w:val="0"/>
        <w:autoSpaceDN w:val="0"/>
        <w:spacing w:before="9" w:after="0" w:line="240" w:lineRule="auto"/>
        <w:ind w:right="33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3C8717B8" w14:textId="77777777" w:rsidR="00DC4D80" w:rsidRPr="00F45FA2" w:rsidRDefault="00DC4D80" w:rsidP="008D07E3">
      <w:pPr>
        <w:pStyle w:val="PargrafodaLista"/>
        <w:numPr>
          <w:ilvl w:val="0"/>
          <w:numId w:val="9"/>
        </w:numPr>
        <w:spacing w:before="1" w:line="360" w:lineRule="auto"/>
        <w:ind w:left="284" w:right="412"/>
        <w:rPr>
          <w:rFonts w:ascii="Book Antiqua" w:hAnsi="Book Antiqua" w:cs="Times New Roman"/>
          <w:b/>
          <w:sz w:val="24"/>
          <w:szCs w:val="24"/>
        </w:rPr>
      </w:pPr>
      <w:r w:rsidRPr="00F45FA2">
        <w:rPr>
          <w:rFonts w:ascii="Book Antiqua" w:hAnsi="Book Antiqua" w:cs="Times New Roman"/>
          <w:b/>
          <w:sz w:val="24"/>
          <w:szCs w:val="24"/>
        </w:rPr>
        <w:t>OBJETO</w:t>
      </w:r>
    </w:p>
    <w:p w14:paraId="6188F1A9" w14:textId="71C59A3A" w:rsidR="00DC4D80" w:rsidRPr="00F45FA2" w:rsidRDefault="00DC4D80" w:rsidP="00086BC2">
      <w:pPr>
        <w:pStyle w:val="PargrafodaLista"/>
        <w:numPr>
          <w:ilvl w:val="1"/>
          <w:numId w:val="9"/>
        </w:numPr>
        <w:tabs>
          <w:tab w:val="left" w:pos="458"/>
        </w:tabs>
        <w:spacing w:before="1"/>
        <w:ind w:left="426"/>
        <w:rPr>
          <w:rFonts w:ascii="Book Antiqua" w:hAnsi="Book Antiqua" w:cs="Times New Roman"/>
          <w:sz w:val="24"/>
          <w:szCs w:val="24"/>
        </w:rPr>
      </w:pPr>
      <w:r w:rsidRPr="00F45FA2">
        <w:rPr>
          <w:rFonts w:ascii="Book Antiqua" w:hAnsi="Book Antiqua" w:cs="Times New Roman"/>
          <w:sz w:val="24"/>
          <w:szCs w:val="24"/>
        </w:rPr>
        <w:t xml:space="preserve">Contratação de </w:t>
      </w:r>
      <w:r w:rsidR="00071393">
        <w:rPr>
          <w:rFonts w:ascii="Book Antiqua" w:hAnsi="Book Antiqua" w:cs="Times New Roman"/>
          <w:sz w:val="24"/>
          <w:szCs w:val="24"/>
        </w:rPr>
        <w:t>auxiliar de serviços gerais</w:t>
      </w:r>
      <w:r w:rsidR="003C515B">
        <w:rPr>
          <w:rFonts w:ascii="Book Antiqua" w:hAnsi="Book Antiqua" w:cs="Times New Roman"/>
          <w:sz w:val="24"/>
          <w:szCs w:val="24"/>
        </w:rPr>
        <w:t xml:space="preserve"> e operador de máquinas</w:t>
      </w:r>
      <w:r w:rsidRPr="00F45FA2">
        <w:rPr>
          <w:rFonts w:ascii="Book Antiqua" w:hAnsi="Book Antiqua" w:cs="Times New Roman"/>
          <w:sz w:val="24"/>
          <w:szCs w:val="24"/>
        </w:rPr>
        <w:t xml:space="preserve"> por prazo determinado, até a realização de concurso público ou processo seletivo simplificado.</w:t>
      </w:r>
    </w:p>
    <w:p w14:paraId="5DABD774" w14:textId="77777777" w:rsidR="00DC4D80" w:rsidRPr="00F45FA2" w:rsidRDefault="00DC4D80" w:rsidP="00DC4D80">
      <w:pPr>
        <w:widowControl w:val="0"/>
        <w:tabs>
          <w:tab w:val="left" w:pos="846"/>
        </w:tabs>
        <w:autoSpaceDE w:val="0"/>
        <w:autoSpaceDN w:val="0"/>
        <w:spacing w:before="1" w:after="0" w:line="360" w:lineRule="auto"/>
        <w:ind w:left="458" w:right="41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24756F09" w14:textId="77777777" w:rsidR="00DC4D80" w:rsidRPr="00F45FA2" w:rsidRDefault="00DC4D80" w:rsidP="008D07E3">
      <w:pPr>
        <w:rPr>
          <w:rFonts w:ascii="Book Antiqua" w:hAnsi="Book Antiqua" w:cs="Times New Roman"/>
          <w:b/>
          <w:sz w:val="24"/>
          <w:szCs w:val="24"/>
        </w:rPr>
      </w:pPr>
      <w:r w:rsidRPr="00F45FA2">
        <w:rPr>
          <w:rFonts w:ascii="Book Antiqua" w:hAnsi="Book Antiqua" w:cs="Times New Roman"/>
          <w:b/>
          <w:sz w:val="24"/>
          <w:szCs w:val="24"/>
        </w:rPr>
        <w:t>2. INSCRIÇÕES E LISTA DE</w:t>
      </w:r>
      <w:r w:rsidRPr="00F45FA2">
        <w:rPr>
          <w:rFonts w:ascii="Book Antiqua" w:hAnsi="Book Antiqua" w:cs="Times New Roman"/>
          <w:b/>
          <w:spacing w:val="-5"/>
          <w:sz w:val="24"/>
          <w:szCs w:val="24"/>
        </w:rPr>
        <w:t xml:space="preserve"> </w:t>
      </w:r>
      <w:r w:rsidRPr="00F45FA2">
        <w:rPr>
          <w:rFonts w:ascii="Book Antiqua" w:hAnsi="Book Antiqua" w:cs="Times New Roman"/>
          <w:b/>
          <w:sz w:val="24"/>
          <w:szCs w:val="24"/>
        </w:rPr>
        <w:t>DOCUMENTOS</w:t>
      </w:r>
    </w:p>
    <w:p w14:paraId="48316357" w14:textId="77777777" w:rsidR="00DC4D80" w:rsidRPr="00F45FA2" w:rsidRDefault="00DC4D80" w:rsidP="008D07E3">
      <w:pPr>
        <w:widowControl w:val="0"/>
        <w:autoSpaceDE w:val="0"/>
        <w:autoSpaceDN w:val="0"/>
        <w:spacing w:before="2"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29BCEDDA" w14:textId="6E063FB8" w:rsidR="00DC4D80" w:rsidRPr="00F45FA2" w:rsidRDefault="00DC4D80" w:rsidP="008D07E3">
      <w:pPr>
        <w:pStyle w:val="PargrafodaLista"/>
        <w:numPr>
          <w:ilvl w:val="1"/>
          <w:numId w:val="4"/>
        </w:numPr>
        <w:ind w:left="709" w:hanging="709"/>
        <w:rPr>
          <w:rFonts w:ascii="Book Antiqua" w:hAnsi="Book Antiqua" w:cs="Times New Roman"/>
          <w:sz w:val="24"/>
          <w:szCs w:val="24"/>
        </w:rPr>
      </w:pPr>
      <w:r w:rsidRPr="00F45FA2">
        <w:rPr>
          <w:rFonts w:ascii="Book Antiqua" w:hAnsi="Book Antiqua" w:cs="Times New Roman"/>
          <w:sz w:val="24"/>
          <w:szCs w:val="24"/>
        </w:rPr>
        <w:t xml:space="preserve">Os interessados deverão se apresentar na sede administrativa, na Prefeitura de São Bonifácio (SC), </w:t>
      </w:r>
      <w:r w:rsidR="004E362A" w:rsidRPr="00F45FA2">
        <w:rPr>
          <w:rFonts w:ascii="Book Antiqua" w:hAnsi="Book Antiqua" w:cs="Times New Roman"/>
          <w:sz w:val="24"/>
          <w:szCs w:val="24"/>
        </w:rPr>
        <w:t>no</w:t>
      </w:r>
      <w:r w:rsidRPr="00F45FA2">
        <w:rPr>
          <w:rFonts w:ascii="Book Antiqua" w:hAnsi="Book Antiqua" w:cs="Times New Roman"/>
          <w:b/>
          <w:sz w:val="24"/>
          <w:szCs w:val="24"/>
        </w:rPr>
        <w:t xml:space="preserve"> dia</w:t>
      </w:r>
      <w:r w:rsidR="00070F0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71393">
        <w:rPr>
          <w:rFonts w:ascii="Book Antiqua" w:hAnsi="Book Antiqua" w:cs="Times New Roman"/>
          <w:b/>
          <w:sz w:val="24"/>
          <w:szCs w:val="24"/>
        </w:rPr>
        <w:t>27</w:t>
      </w:r>
      <w:r w:rsidR="004E362A" w:rsidRPr="00F45FA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45FA2">
        <w:rPr>
          <w:rFonts w:ascii="Book Antiqua" w:hAnsi="Book Antiqua" w:cs="Times New Roman"/>
          <w:b/>
          <w:sz w:val="24"/>
          <w:szCs w:val="24"/>
        </w:rPr>
        <w:t xml:space="preserve">de </w:t>
      </w:r>
      <w:r w:rsidR="00071393">
        <w:rPr>
          <w:rFonts w:ascii="Book Antiqua" w:hAnsi="Book Antiqua" w:cs="Times New Roman"/>
          <w:b/>
          <w:sz w:val="24"/>
          <w:szCs w:val="24"/>
        </w:rPr>
        <w:t>fevereiro</w:t>
      </w:r>
      <w:r w:rsidRPr="00F45FA2">
        <w:rPr>
          <w:rFonts w:ascii="Book Antiqua" w:hAnsi="Book Antiqua" w:cs="Times New Roman"/>
          <w:b/>
          <w:sz w:val="24"/>
          <w:szCs w:val="24"/>
        </w:rPr>
        <w:t xml:space="preserve"> de 202</w:t>
      </w:r>
      <w:r w:rsidR="00071393">
        <w:rPr>
          <w:rFonts w:ascii="Book Antiqua" w:hAnsi="Book Antiqua" w:cs="Times New Roman"/>
          <w:b/>
          <w:sz w:val="24"/>
          <w:szCs w:val="24"/>
        </w:rPr>
        <w:t>4</w:t>
      </w:r>
      <w:r w:rsidRPr="00F45FA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B4260">
        <w:rPr>
          <w:rFonts w:ascii="Book Antiqua" w:hAnsi="Book Antiqua" w:cs="Times New Roman"/>
          <w:b/>
          <w:sz w:val="24"/>
          <w:szCs w:val="24"/>
        </w:rPr>
        <w:t xml:space="preserve">das </w:t>
      </w:r>
      <w:r w:rsidR="004E362A" w:rsidRPr="00F45FA2">
        <w:rPr>
          <w:rFonts w:ascii="Book Antiqua" w:hAnsi="Book Antiqua" w:cs="Times New Roman"/>
          <w:b/>
          <w:sz w:val="24"/>
          <w:szCs w:val="24"/>
        </w:rPr>
        <w:t>1</w:t>
      </w:r>
      <w:r w:rsidR="00070F06">
        <w:rPr>
          <w:rFonts w:ascii="Book Antiqua" w:hAnsi="Book Antiqua" w:cs="Times New Roman"/>
          <w:b/>
          <w:sz w:val="24"/>
          <w:szCs w:val="24"/>
        </w:rPr>
        <w:t>2</w:t>
      </w:r>
      <w:r w:rsidR="004E362A" w:rsidRPr="00F45FA2">
        <w:rPr>
          <w:rFonts w:ascii="Book Antiqua" w:hAnsi="Book Antiqua" w:cs="Times New Roman"/>
          <w:b/>
          <w:sz w:val="24"/>
          <w:szCs w:val="24"/>
        </w:rPr>
        <w:t>:</w:t>
      </w:r>
      <w:r w:rsidR="006B4260">
        <w:rPr>
          <w:rFonts w:ascii="Book Antiqua" w:hAnsi="Book Antiqua" w:cs="Times New Roman"/>
          <w:b/>
          <w:sz w:val="24"/>
          <w:szCs w:val="24"/>
        </w:rPr>
        <w:t>00 às 1</w:t>
      </w:r>
      <w:r w:rsidR="00071393">
        <w:rPr>
          <w:rFonts w:ascii="Book Antiqua" w:hAnsi="Book Antiqua" w:cs="Times New Roman"/>
          <w:b/>
          <w:sz w:val="24"/>
          <w:szCs w:val="24"/>
        </w:rPr>
        <w:t>3</w:t>
      </w:r>
      <w:r w:rsidR="006B4260">
        <w:rPr>
          <w:rFonts w:ascii="Book Antiqua" w:hAnsi="Book Antiqua" w:cs="Times New Roman"/>
          <w:b/>
          <w:sz w:val="24"/>
          <w:szCs w:val="24"/>
        </w:rPr>
        <w:t>:</w:t>
      </w:r>
      <w:r w:rsidR="00070F06">
        <w:rPr>
          <w:rFonts w:ascii="Book Antiqua" w:hAnsi="Book Antiqua" w:cs="Times New Roman"/>
          <w:b/>
          <w:sz w:val="24"/>
          <w:szCs w:val="24"/>
        </w:rPr>
        <w:t>3</w:t>
      </w:r>
      <w:r w:rsidR="006B4260">
        <w:rPr>
          <w:rFonts w:ascii="Book Antiqua" w:hAnsi="Book Antiqua" w:cs="Times New Roman"/>
          <w:b/>
          <w:sz w:val="24"/>
          <w:szCs w:val="24"/>
        </w:rPr>
        <w:t>0</w:t>
      </w:r>
      <w:r w:rsidR="004E362A" w:rsidRPr="00F45FA2">
        <w:rPr>
          <w:rFonts w:ascii="Book Antiqua" w:hAnsi="Book Antiqua" w:cs="Times New Roman"/>
          <w:b/>
          <w:sz w:val="24"/>
          <w:szCs w:val="24"/>
        </w:rPr>
        <w:t xml:space="preserve"> horas</w:t>
      </w:r>
      <w:r w:rsidRPr="00F45FA2">
        <w:rPr>
          <w:rFonts w:ascii="Book Antiqua" w:hAnsi="Book Antiqua" w:cs="Times New Roman"/>
          <w:sz w:val="24"/>
          <w:szCs w:val="24"/>
        </w:rPr>
        <w:t>, situada na Avenida 29 de dezembro, nº 12 – Centro, São Bonifácio – devendo, o servidor responsável, proceder ao devido protocolo de inscrição.</w:t>
      </w:r>
    </w:p>
    <w:p w14:paraId="4FFD9797" w14:textId="77777777" w:rsidR="00DC4D80" w:rsidRPr="00F45FA2" w:rsidRDefault="00DC4D80" w:rsidP="008D07E3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color w:val="FF0000"/>
          <w:sz w:val="24"/>
          <w:szCs w:val="24"/>
          <w:lang w:val="pt-PT"/>
        </w:rPr>
      </w:pPr>
    </w:p>
    <w:p w14:paraId="4EAD5C10" w14:textId="77777777" w:rsidR="00DC4D80" w:rsidRPr="00F45FA2" w:rsidRDefault="00DC4D80" w:rsidP="008D07E3">
      <w:pPr>
        <w:widowControl w:val="0"/>
        <w:numPr>
          <w:ilvl w:val="1"/>
          <w:numId w:val="4"/>
        </w:numPr>
        <w:tabs>
          <w:tab w:val="left" w:pos="1020"/>
        </w:tabs>
        <w:suppressAutoHyphens/>
        <w:autoSpaceDE w:val="0"/>
        <w:autoSpaceDN w:val="0"/>
        <w:spacing w:after="0" w:line="240" w:lineRule="auto"/>
        <w:ind w:left="709" w:hanging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No ato da inscrição o candidato deverá informar dados pessoais e fornecer </w:t>
      </w:r>
      <w:r w:rsidRPr="00F45FA2">
        <w:rPr>
          <w:rFonts w:ascii="Book Antiqua" w:eastAsia="Arial" w:hAnsi="Book Antiqua" w:cs="Times New Roman"/>
          <w:bCs/>
          <w:sz w:val="24"/>
          <w:szCs w:val="24"/>
          <w:lang w:val="pt-PT"/>
        </w:rPr>
        <w:t xml:space="preserve">cópias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dos documentos que comprovem os requisitos específicos referentes ao cargo e os documentos  a seguir:</w:t>
      </w:r>
    </w:p>
    <w:p w14:paraId="6BB1B457" w14:textId="77777777" w:rsidR="00DC4D80" w:rsidRPr="00F45FA2" w:rsidRDefault="00DC4D80" w:rsidP="008D07E3">
      <w:pPr>
        <w:widowControl w:val="0"/>
        <w:tabs>
          <w:tab w:val="left" w:pos="1020"/>
        </w:tabs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1B606857" w14:textId="77777777" w:rsidR="00DC4D80" w:rsidRPr="00F45FA2" w:rsidRDefault="00DC4D80" w:rsidP="008D07E3">
      <w:pPr>
        <w:widowControl w:val="0"/>
        <w:numPr>
          <w:ilvl w:val="0"/>
          <w:numId w:val="1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RG;</w:t>
      </w:r>
    </w:p>
    <w:p w14:paraId="5C8F9976" w14:textId="77777777" w:rsidR="00DC4D80" w:rsidRPr="00F45FA2" w:rsidRDefault="00DC4D80" w:rsidP="008D07E3">
      <w:pPr>
        <w:widowControl w:val="0"/>
        <w:numPr>
          <w:ilvl w:val="0"/>
          <w:numId w:val="1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CPF;</w:t>
      </w:r>
    </w:p>
    <w:p w14:paraId="0BFF2521" w14:textId="77777777" w:rsidR="00DC4D80" w:rsidRPr="00F45FA2" w:rsidRDefault="00DC4D80" w:rsidP="008D07E3">
      <w:pPr>
        <w:widowControl w:val="0"/>
        <w:numPr>
          <w:ilvl w:val="0"/>
          <w:numId w:val="1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Comprovante de residência</w:t>
      </w:r>
    </w:p>
    <w:p w14:paraId="77F0212D" w14:textId="37B933FD" w:rsidR="00DC4D80" w:rsidRPr="003C515B" w:rsidRDefault="00ED19EF" w:rsidP="008D07E3">
      <w:pPr>
        <w:widowControl w:val="0"/>
        <w:numPr>
          <w:ilvl w:val="0"/>
          <w:numId w:val="1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3C515B">
        <w:rPr>
          <w:rFonts w:ascii="Book Antiqua" w:eastAsia="Arial" w:hAnsi="Book Antiqua" w:cs="Times New Roman"/>
          <w:sz w:val="24"/>
          <w:szCs w:val="24"/>
          <w:lang w:val="pt-PT"/>
        </w:rPr>
        <w:t xml:space="preserve">PARA </w:t>
      </w:r>
      <w:r w:rsidR="003C515B" w:rsidRPr="003C515B">
        <w:rPr>
          <w:rFonts w:ascii="Book Antiqua" w:eastAsia="Arial" w:hAnsi="Book Antiqua" w:cs="Times New Roman"/>
          <w:sz w:val="24"/>
          <w:szCs w:val="24"/>
          <w:lang w:val="pt-PT"/>
        </w:rPr>
        <w:t>OPERADOR DE MÁQUINAS</w:t>
      </w:r>
      <w:r w:rsidRPr="003C515B">
        <w:rPr>
          <w:rFonts w:ascii="Book Antiqua" w:eastAsia="Arial" w:hAnsi="Book Antiqua" w:cs="Times New Roman"/>
          <w:sz w:val="24"/>
          <w:szCs w:val="24"/>
          <w:lang w:val="pt-PT"/>
        </w:rPr>
        <w:t>: CNH com categoria “</w:t>
      </w:r>
      <w:r w:rsidR="00D12A81">
        <w:rPr>
          <w:rFonts w:ascii="Book Antiqua" w:eastAsia="Arial" w:hAnsi="Book Antiqua" w:cs="Times New Roman"/>
          <w:sz w:val="24"/>
          <w:szCs w:val="24"/>
          <w:lang w:val="pt-PT"/>
        </w:rPr>
        <w:t>B</w:t>
      </w:r>
      <w:r w:rsidRPr="003C515B">
        <w:rPr>
          <w:rFonts w:ascii="Book Antiqua" w:eastAsia="Arial" w:hAnsi="Book Antiqua" w:cs="Times New Roman"/>
          <w:sz w:val="24"/>
          <w:szCs w:val="24"/>
          <w:lang w:val="pt-PT"/>
        </w:rPr>
        <w:t>”</w:t>
      </w:r>
      <w:r w:rsidR="00D12A81">
        <w:rPr>
          <w:rFonts w:ascii="Book Antiqua" w:eastAsia="Arial" w:hAnsi="Book Antiqua" w:cs="Times New Roman"/>
          <w:sz w:val="24"/>
          <w:szCs w:val="24"/>
          <w:lang w:val="pt-PT"/>
        </w:rPr>
        <w:t xml:space="preserve"> ou “C” conforme situação em que se enquadrar.</w:t>
      </w:r>
      <w:r w:rsidRPr="003C515B"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</w:p>
    <w:p w14:paraId="5235B81A" w14:textId="77777777" w:rsidR="00DC4D80" w:rsidRPr="00F45FA2" w:rsidRDefault="00DC4D80" w:rsidP="008D07E3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709" w:hanging="709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  <w:r w:rsidRPr="00F45FA2">
        <w:rPr>
          <w:rFonts w:ascii="Book Antiqua" w:eastAsia="Times New Roman" w:hAnsi="Book Antiqua" w:cs="Times New Roman"/>
          <w:sz w:val="24"/>
          <w:szCs w:val="24"/>
          <w:lang w:val="pt-PT"/>
        </w:rPr>
        <w:t xml:space="preserve">A autenticidade dos documentos entregues (para fins de inscrição e pontuação) são de inteira responsabilidade do candidato, sob pena de responsabilidade civil, administrativa e criminal, de acordo com o Art. 299 da Código Penal. </w:t>
      </w:r>
    </w:p>
    <w:p w14:paraId="71E4A7EA" w14:textId="77777777" w:rsidR="00DC4D80" w:rsidRPr="00F45FA2" w:rsidRDefault="00DC4D80" w:rsidP="008D07E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6C0AC07B" w14:textId="77777777" w:rsidR="00DC4D80" w:rsidRPr="00F45FA2" w:rsidRDefault="00DC4D80" w:rsidP="00DC4D80">
      <w:pPr>
        <w:pStyle w:val="PargrafodaLista"/>
        <w:numPr>
          <w:ilvl w:val="0"/>
          <w:numId w:val="10"/>
        </w:numPr>
        <w:tabs>
          <w:tab w:val="num" w:pos="1134"/>
        </w:tabs>
        <w:spacing w:before="1"/>
        <w:outlineLvl w:val="0"/>
        <w:rPr>
          <w:rFonts w:ascii="Book Antiqua" w:hAnsi="Book Antiqua" w:cs="Times New Roman"/>
          <w:b/>
          <w:bCs/>
          <w:sz w:val="24"/>
          <w:szCs w:val="24"/>
        </w:rPr>
      </w:pPr>
      <w:r w:rsidRPr="00F45FA2">
        <w:rPr>
          <w:rFonts w:ascii="Book Antiqua" w:hAnsi="Book Antiqua" w:cs="Times New Roman"/>
          <w:b/>
          <w:bCs/>
          <w:sz w:val="24"/>
          <w:szCs w:val="24"/>
        </w:rPr>
        <w:t>VAGAS</w:t>
      </w:r>
    </w:p>
    <w:p w14:paraId="73870DEA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1F2DC51E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tbl>
      <w:tblPr>
        <w:tblStyle w:val="TableNormal"/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992"/>
        <w:gridCol w:w="2390"/>
        <w:gridCol w:w="25"/>
        <w:gridCol w:w="2263"/>
      </w:tblGrid>
      <w:tr w:rsidR="00DC4D80" w:rsidRPr="00F45FA2" w14:paraId="090B574C" w14:textId="77777777" w:rsidTr="00F45FA2">
        <w:trPr>
          <w:trHeight w:val="1103"/>
        </w:trPr>
        <w:tc>
          <w:tcPr>
            <w:tcW w:w="1560" w:type="dxa"/>
          </w:tcPr>
          <w:p w14:paraId="39EFD429" w14:textId="77777777" w:rsidR="00DC4D80" w:rsidRPr="00F45FA2" w:rsidRDefault="00DC4D80" w:rsidP="009D12B6">
            <w:pPr>
              <w:spacing w:before="11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40AAEE94" w14:textId="77777777" w:rsidR="00DC4D80" w:rsidRPr="00F45FA2" w:rsidRDefault="00DC4D80" w:rsidP="009D12B6">
            <w:pPr>
              <w:ind w:left="426"/>
              <w:jc w:val="center"/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</w:pPr>
          </w:p>
          <w:p w14:paraId="788F7AC1" w14:textId="77777777" w:rsidR="00DC4D80" w:rsidRPr="00F45FA2" w:rsidRDefault="00DC4D80" w:rsidP="008479E5">
            <w:pPr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  <w:t>FUNÇÃO</w:t>
            </w:r>
          </w:p>
        </w:tc>
        <w:tc>
          <w:tcPr>
            <w:tcW w:w="1701" w:type="dxa"/>
          </w:tcPr>
          <w:p w14:paraId="336539E5" w14:textId="77777777" w:rsidR="00DC4D80" w:rsidRPr="00F45FA2" w:rsidRDefault="00DC4D80" w:rsidP="009D12B6">
            <w:pPr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4D6AE2BA" w14:textId="77777777" w:rsidR="00DC4D80" w:rsidRPr="00F45FA2" w:rsidRDefault="00DC4D80" w:rsidP="009D12B6">
            <w:pPr>
              <w:ind w:left="150" w:right="200" w:firstLine="5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  <w:t xml:space="preserve">CARGA HORÁRIA </w:t>
            </w:r>
            <w:r w:rsidRPr="00F45FA2">
              <w:rPr>
                <w:rFonts w:ascii="Book Antiqua" w:eastAsia="Arial" w:hAnsi="Book Antiqua" w:cs="Times New Roman"/>
                <w:b/>
                <w:w w:val="105"/>
                <w:sz w:val="24"/>
                <w:szCs w:val="24"/>
                <w:lang w:val="pt-PT"/>
              </w:rPr>
              <w:t>SEMANAL</w:t>
            </w:r>
          </w:p>
        </w:tc>
        <w:tc>
          <w:tcPr>
            <w:tcW w:w="992" w:type="dxa"/>
          </w:tcPr>
          <w:p w14:paraId="1888DFED" w14:textId="77777777" w:rsidR="00DC4D80" w:rsidRPr="00F45FA2" w:rsidRDefault="00DC4D80" w:rsidP="009D12B6">
            <w:pPr>
              <w:spacing w:before="10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56033F38" w14:textId="77777777" w:rsidR="00DC4D80" w:rsidRPr="00F45FA2" w:rsidRDefault="00DC4D80" w:rsidP="009D12B6">
            <w:pPr>
              <w:spacing w:before="10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VAGAS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14:paraId="559D230E" w14:textId="77777777" w:rsidR="00DC4D80" w:rsidRPr="00F45FA2" w:rsidRDefault="00DC4D80" w:rsidP="009D12B6">
            <w:pPr>
              <w:spacing w:before="10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0856B684" w14:textId="77777777" w:rsidR="00DC4D80" w:rsidRPr="00F45FA2" w:rsidRDefault="00DC4D80" w:rsidP="009D12B6">
            <w:pPr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5"/>
                <w:sz w:val="24"/>
                <w:szCs w:val="24"/>
                <w:lang w:val="pt-PT"/>
              </w:rPr>
              <w:t>REMUNERAÇÃO</w:t>
            </w:r>
          </w:p>
        </w:tc>
        <w:tc>
          <w:tcPr>
            <w:tcW w:w="2288" w:type="dxa"/>
            <w:gridSpan w:val="2"/>
          </w:tcPr>
          <w:p w14:paraId="01A4A50C" w14:textId="77777777" w:rsidR="00DC4D80" w:rsidRPr="00F45FA2" w:rsidRDefault="00DC4D80" w:rsidP="009D12B6">
            <w:pPr>
              <w:spacing w:before="11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245C6E97" w14:textId="77777777" w:rsidR="00DC4D80" w:rsidRPr="00F45FA2" w:rsidRDefault="00DC4D80" w:rsidP="00BF6FBE">
            <w:pPr>
              <w:ind w:left="15" w:firstLine="58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5"/>
                <w:sz w:val="24"/>
                <w:szCs w:val="24"/>
                <w:lang w:val="pt-PT"/>
              </w:rPr>
              <w:t xml:space="preserve">REQUISITOS </w:t>
            </w:r>
            <w:r w:rsidRPr="00F45FA2"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  <w:t>ESPECÍFICOS</w:t>
            </w:r>
          </w:p>
        </w:tc>
      </w:tr>
      <w:tr w:rsidR="00DC4D80" w:rsidRPr="00F45FA2" w14:paraId="150F76FB" w14:textId="77777777" w:rsidTr="00F45FA2">
        <w:trPr>
          <w:trHeight w:val="1510"/>
        </w:trPr>
        <w:tc>
          <w:tcPr>
            <w:tcW w:w="1560" w:type="dxa"/>
          </w:tcPr>
          <w:p w14:paraId="1320C5AF" w14:textId="15AB0BB6" w:rsidR="00DC4D80" w:rsidRPr="00F45FA2" w:rsidRDefault="00DC4D80" w:rsidP="005B745A">
            <w:pPr>
              <w:spacing w:before="2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A</w:t>
            </w:r>
            <w:r w:rsidR="005B745A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uxiliar de Manutenção e Conservação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14:paraId="6B4C75D8" w14:textId="65CB2A47" w:rsidR="00DC4D80" w:rsidRPr="00F45FA2" w:rsidRDefault="004B1595" w:rsidP="004B1595">
            <w:pPr>
              <w:tabs>
                <w:tab w:val="left" w:pos="660"/>
                <w:tab w:val="center" w:pos="842"/>
              </w:tabs>
              <w:rPr>
                <w:rFonts w:ascii="Book Antiqua" w:eastAsia="Arial" w:hAnsi="Book Antiqua" w:cs="Times New Roman"/>
                <w:b/>
                <w:sz w:val="24"/>
                <w:szCs w:val="24"/>
                <w:highlight w:val="yellow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 xml:space="preserve">            </w:t>
            </w:r>
            <w:r w:rsidR="008479E5"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40</w:t>
            </w:r>
            <w:r w:rsidR="008E1341"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 xml:space="preserve"> hs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F51C88E" w14:textId="77777777" w:rsidR="00DC4D80" w:rsidRPr="00F45FA2" w:rsidRDefault="00DC4D80" w:rsidP="009D12B6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shd w:val="clear" w:color="auto" w:fill="FFFFFF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7D32B" w14:textId="7A2A696A" w:rsidR="00DC4D80" w:rsidRPr="00F45FA2" w:rsidRDefault="005B745A" w:rsidP="005B745A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shd w:val="clear" w:color="auto" w:fill="FFFFFF"/>
                <w:lang w:val="pt-PT"/>
              </w:rPr>
            </w:pPr>
            <w:r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1.412,00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CDB89" w14:textId="77777777" w:rsidR="00DC4D80" w:rsidRPr="00F45FA2" w:rsidRDefault="00DC4D80" w:rsidP="008479E5">
            <w:pPr>
              <w:ind w:right="-135"/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lang w:val="pt-PT"/>
              </w:rPr>
            </w:pPr>
          </w:p>
        </w:tc>
        <w:tc>
          <w:tcPr>
            <w:tcW w:w="2263" w:type="dxa"/>
            <w:tcBorders>
              <w:left w:val="single" w:sz="4" w:space="0" w:color="000000"/>
            </w:tcBorders>
          </w:tcPr>
          <w:p w14:paraId="503ED21D" w14:textId="1321AC98" w:rsidR="008479E5" w:rsidRPr="00F45FA2" w:rsidRDefault="008479E5" w:rsidP="005B745A">
            <w:pPr>
              <w:ind w:left="77" w:right="224"/>
              <w:rPr>
                <w:rFonts w:ascii="Book Antiqua" w:eastAsia="Arial" w:hAnsi="Book Antiqua" w:cs="Times New Roman"/>
                <w:sz w:val="24"/>
                <w:szCs w:val="24"/>
                <w:highlight w:val="yellow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- </w:t>
            </w:r>
            <w:r w:rsidR="005B745A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Ensino Fundamental Incompleto</w:t>
            </w:r>
          </w:p>
        </w:tc>
      </w:tr>
      <w:tr w:rsidR="00DC4D80" w:rsidRPr="00F45FA2" w14:paraId="3D77A894" w14:textId="77777777" w:rsidTr="00F45FA2">
        <w:trPr>
          <w:trHeight w:val="1510"/>
        </w:trPr>
        <w:tc>
          <w:tcPr>
            <w:tcW w:w="1560" w:type="dxa"/>
          </w:tcPr>
          <w:p w14:paraId="0D5449DD" w14:textId="6A49EEAD" w:rsidR="00DC4D80" w:rsidRPr="00F45FA2" w:rsidRDefault="001E2933" w:rsidP="009D12B6">
            <w:pPr>
              <w:spacing w:before="2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Operador de Máquinas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75A24C1E" w14:textId="2E0132C1" w:rsidR="00DC4D80" w:rsidRPr="00F45FA2" w:rsidRDefault="008479E5" w:rsidP="009D12B6">
            <w:pPr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highlight w:val="yellow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40</w:t>
            </w:r>
            <w:r w:rsidR="008E1341"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 xml:space="preserve"> hs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E4F1AE0" w14:textId="6F67E9C9" w:rsidR="00DC4D80" w:rsidRPr="00F45FA2" w:rsidRDefault="001E2933" w:rsidP="005B745A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shd w:val="clear" w:color="auto" w:fill="FFFFFF"/>
                <w:lang w:val="pt-PT"/>
              </w:rPr>
            </w:pPr>
            <w:r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0</w:t>
            </w:r>
            <w:r w:rsidR="005B745A"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6E681" w14:textId="6D8455BD" w:rsidR="00DC4D80" w:rsidRPr="00F45FA2" w:rsidRDefault="008479E5" w:rsidP="00C02B04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shd w:val="clear" w:color="auto" w:fill="FFFFFF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1.</w:t>
            </w:r>
            <w:r w:rsidR="00C02B04"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571,84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5C8B1" w14:textId="3F4B30BD" w:rsidR="00DC4D80" w:rsidRPr="00F45FA2" w:rsidRDefault="008479E5" w:rsidP="009D12B6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highlight w:val="yellow"/>
                <w:lang w:val="pt-PT"/>
              </w:rPr>
              <w:t xml:space="preserve">  </w:t>
            </w:r>
          </w:p>
        </w:tc>
        <w:tc>
          <w:tcPr>
            <w:tcW w:w="2263" w:type="dxa"/>
            <w:tcBorders>
              <w:left w:val="single" w:sz="4" w:space="0" w:color="000000"/>
            </w:tcBorders>
          </w:tcPr>
          <w:p w14:paraId="6BFF1FE1" w14:textId="2D65C483" w:rsidR="008E1341" w:rsidRPr="00F45FA2" w:rsidRDefault="008E1341" w:rsidP="008E1341">
            <w:pPr>
              <w:tabs>
                <w:tab w:val="center" w:pos="1052"/>
              </w:tabs>
              <w:ind w:left="77" w:right="224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- Ensino </w:t>
            </w:r>
            <w:r w:rsidR="001E2933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Fundamental in</w:t>
            </w: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completo</w:t>
            </w:r>
          </w:p>
          <w:p w14:paraId="564B89BD" w14:textId="5A4FE5E4" w:rsidR="008E1341" w:rsidRPr="00F45FA2" w:rsidRDefault="008E1341" w:rsidP="008E1341">
            <w:pPr>
              <w:tabs>
                <w:tab w:val="center" w:pos="1052"/>
              </w:tabs>
              <w:ind w:left="77" w:right="224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- CNH “</w:t>
            </w:r>
            <w:r w:rsidR="00EF2B75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B</w:t>
            </w: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”</w:t>
            </w:r>
            <w:r w:rsidR="00EF2B75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 ou “C”, conforme situação em que se enquadrar</w:t>
            </w:r>
          </w:p>
          <w:p w14:paraId="4F710272" w14:textId="44FDA544" w:rsidR="00DC4D80" w:rsidRPr="00F45FA2" w:rsidRDefault="00DC4D80" w:rsidP="008E1341">
            <w:pPr>
              <w:tabs>
                <w:tab w:val="center" w:pos="1052"/>
              </w:tabs>
              <w:ind w:left="77" w:right="224"/>
              <w:rPr>
                <w:rFonts w:ascii="Book Antiqua" w:eastAsia="Arial" w:hAnsi="Book Antiqua" w:cs="Times New Roman"/>
                <w:sz w:val="24"/>
                <w:szCs w:val="24"/>
                <w:highlight w:val="yellow"/>
                <w:lang w:val="pt-PT"/>
              </w:rPr>
            </w:pPr>
          </w:p>
        </w:tc>
      </w:tr>
    </w:tbl>
    <w:p w14:paraId="6F089A87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381D0FE0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4DF6CE54" w14:textId="77777777" w:rsidR="00DC4D80" w:rsidRPr="00F45FA2" w:rsidRDefault="00DC4D80" w:rsidP="00DC4D80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134" w:hanging="850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CLASSIFICAÇÃO</w:t>
      </w:r>
    </w:p>
    <w:p w14:paraId="10565113" w14:textId="77777777" w:rsidR="00DC4D80" w:rsidRPr="00F45FA2" w:rsidRDefault="00DC4D80" w:rsidP="00DC4D80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1134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</w:p>
    <w:p w14:paraId="5A70F03C" w14:textId="40F33887" w:rsidR="00DC4D80" w:rsidRPr="00F45FA2" w:rsidRDefault="00DC4D80" w:rsidP="00DC4D80">
      <w:pPr>
        <w:pStyle w:val="PargrafodaLista"/>
        <w:numPr>
          <w:ilvl w:val="1"/>
          <w:numId w:val="5"/>
        </w:numPr>
        <w:tabs>
          <w:tab w:val="left" w:pos="993"/>
        </w:tabs>
        <w:suppressAutoHyphens/>
        <w:ind w:left="993" w:hanging="851"/>
        <w:rPr>
          <w:rFonts w:ascii="Book Antiqua" w:hAnsi="Book Antiqua" w:cs="Times New Roman"/>
          <w:b/>
          <w:bCs/>
          <w:sz w:val="24"/>
          <w:szCs w:val="24"/>
        </w:rPr>
      </w:pPr>
      <w:r w:rsidRPr="00F45FA2">
        <w:rPr>
          <w:rFonts w:ascii="Book Antiqua" w:hAnsi="Book Antiqua" w:cs="Times New Roman"/>
          <w:sz w:val="24"/>
          <w:szCs w:val="24"/>
        </w:rPr>
        <w:t xml:space="preserve">A classificação final dos candidatos consistirá no somatório de pontos da  da experiência comprovada, conforme a seguinte tabela: </w:t>
      </w:r>
    </w:p>
    <w:p w14:paraId="27758060" w14:textId="6FF6580F" w:rsidR="00DC4D80" w:rsidRPr="00F45FA2" w:rsidRDefault="00DC4D80" w:rsidP="00DC4D80">
      <w:pPr>
        <w:widowControl w:val="0"/>
        <w:autoSpaceDE w:val="0"/>
        <w:autoSpaceDN w:val="0"/>
        <w:spacing w:before="208" w:after="0" w:line="240" w:lineRule="auto"/>
        <w:ind w:left="1162"/>
        <w:jc w:val="center"/>
        <w:outlineLvl w:val="0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b/>
          <w:bCs/>
          <w:sz w:val="24"/>
          <w:szCs w:val="24"/>
          <w:u w:val="thick"/>
          <w:lang w:val="pt-PT"/>
        </w:rPr>
        <w:t>CARGO: A</w:t>
      </w:r>
      <w:r w:rsidR="005B745A">
        <w:rPr>
          <w:rFonts w:ascii="Book Antiqua" w:eastAsia="Arial" w:hAnsi="Book Antiqua" w:cs="Times New Roman"/>
          <w:b/>
          <w:bCs/>
          <w:sz w:val="24"/>
          <w:szCs w:val="24"/>
          <w:u w:val="thick"/>
          <w:lang w:val="pt-PT"/>
        </w:rPr>
        <w:t>UXILIAR DE MANUTENÇÃO E CONSERVAÇÃO</w:t>
      </w:r>
    </w:p>
    <w:tbl>
      <w:tblPr>
        <w:tblStyle w:val="TableNormal"/>
        <w:tblpPr w:leftFromText="141" w:rightFromText="141" w:vertAnchor="text" w:horzAnchor="margin" w:tblpXSpec="center" w:tblpY="366"/>
        <w:tblW w:w="8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3691"/>
      </w:tblGrid>
      <w:tr w:rsidR="00DC4D80" w:rsidRPr="00F45FA2" w14:paraId="2F482D39" w14:textId="77777777" w:rsidTr="009D12B6">
        <w:trPr>
          <w:trHeight w:val="275"/>
        </w:trPr>
        <w:tc>
          <w:tcPr>
            <w:tcW w:w="4927" w:type="dxa"/>
          </w:tcPr>
          <w:p w14:paraId="61CAA9C1" w14:textId="77777777" w:rsidR="00DC4D80" w:rsidRPr="00F45FA2" w:rsidRDefault="00DC4D80" w:rsidP="009D12B6">
            <w:pPr>
              <w:spacing w:line="256" w:lineRule="exact"/>
              <w:ind w:left="139" w:right="134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Títulos</w:t>
            </w:r>
          </w:p>
        </w:tc>
        <w:tc>
          <w:tcPr>
            <w:tcW w:w="3691" w:type="dxa"/>
          </w:tcPr>
          <w:p w14:paraId="36DF4ADF" w14:textId="77777777" w:rsidR="00DC4D80" w:rsidRPr="00F45FA2" w:rsidRDefault="00DC4D80" w:rsidP="009D12B6">
            <w:pPr>
              <w:spacing w:line="256" w:lineRule="exact"/>
              <w:ind w:left="92" w:right="87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Pontuação</w:t>
            </w:r>
          </w:p>
        </w:tc>
      </w:tr>
      <w:tr w:rsidR="00DC4D80" w:rsidRPr="00F45FA2" w14:paraId="76F4EF3D" w14:textId="77777777" w:rsidTr="009D12B6">
        <w:trPr>
          <w:trHeight w:val="275"/>
        </w:trPr>
        <w:tc>
          <w:tcPr>
            <w:tcW w:w="4927" w:type="dxa"/>
          </w:tcPr>
          <w:p w14:paraId="7EFB9FDF" w14:textId="689222DA" w:rsidR="00DC4D80" w:rsidRPr="00F45FA2" w:rsidRDefault="00C02B04" w:rsidP="00C02B04">
            <w:pPr>
              <w:spacing w:line="256" w:lineRule="exact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Ensino Fundamental Incompleto</w:t>
            </w:r>
            <w:r w:rsidR="00DC4D80" w:rsidRPr="00F45FA2">
              <w:rPr>
                <w:rFonts w:ascii="Book Antiqua" w:eastAsia="Arial" w:hAnsi="Book Antiqua" w:cs="Times New Roman"/>
                <w:i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691" w:type="dxa"/>
          </w:tcPr>
          <w:p w14:paraId="163128BF" w14:textId="7584ABE3" w:rsidR="00DC4D80" w:rsidRPr="00F45FA2" w:rsidRDefault="00C02B04" w:rsidP="00C33608">
            <w:pPr>
              <w:spacing w:line="256" w:lineRule="exact"/>
              <w:ind w:left="92" w:right="86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1</w:t>
            </w:r>
            <w:r w:rsidR="00DC4D80"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 ponto</w:t>
            </w:r>
          </w:p>
        </w:tc>
      </w:tr>
      <w:tr w:rsidR="00DC4D80" w:rsidRPr="00F45FA2" w14:paraId="5FAED094" w14:textId="77777777" w:rsidTr="009D12B6">
        <w:trPr>
          <w:trHeight w:val="275"/>
        </w:trPr>
        <w:tc>
          <w:tcPr>
            <w:tcW w:w="4927" w:type="dxa"/>
          </w:tcPr>
          <w:p w14:paraId="2BDB9046" w14:textId="77777777" w:rsidR="00DC4D80" w:rsidRPr="00F45FA2" w:rsidRDefault="00DC4D80" w:rsidP="009D12B6">
            <w:pPr>
              <w:tabs>
                <w:tab w:val="left" w:pos="1115"/>
                <w:tab w:val="left" w:pos="2784"/>
                <w:tab w:val="left" w:pos="4161"/>
              </w:tabs>
              <w:spacing w:line="271" w:lineRule="exact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Experiência comprovada na área</w:t>
            </w:r>
          </w:p>
        </w:tc>
        <w:tc>
          <w:tcPr>
            <w:tcW w:w="3691" w:type="dxa"/>
          </w:tcPr>
          <w:p w14:paraId="213A9690" w14:textId="77777777" w:rsidR="00DC4D80" w:rsidRPr="00F45FA2" w:rsidRDefault="00DC4D80" w:rsidP="009D12B6">
            <w:pPr>
              <w:spacing w:line="256" w:lineRule="exact"/>
              <w:ind w:left="92" w:right="86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1 ponto por ano</w:t>
            </w:r>
          </w:p>
        </w:tc>
      </w:tr>
    </w:tbl>
    <w:p w14:paraId="5084956E" w14:textId="77777777" w:rsidR="00DC4D80" w:rsidRPr="00F45FA2" w:rsidRDefault="00DC4D80" w:rsidP="00DC4D80">
      <w:pPr>
        <w:widowControl w:val="0"/>
        <w:autoSpaceDE w:val="0"/>
        <w:autoSpaceDN w:val="0"/>
        <w:spacing w:before="4"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  <w:bookmarkStart w:id="0" w:name="_GoBack"/>
    </w:p>
    <w:bookmarkEnd w:id="0"/>
    <w:p w14:paraId="178805BF" w14:textId="4DC2641F" w:rsidR="00DC4D80" w:rsidRPr="00F45FA2" w:rsidRDefault="00DC4D80" w:rsidP="00DC4D80">
      <w:pPr>
        <w:widowControl w:val="0"/>
        <w:autoSpaceDE w:val="0"/>
        <w:autoSpaceDN w:val="0"/>
        <w:spacing w:before="208" w:after="0" w:line="240" w:lineRule="auto"/>
        <w:ind w:left="1162"/>
        <w:jc w:val="center"/>
        <w:outlineLvl w:val="0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b/>
          <w:bCs/>
          <w:sz w:val="24"/>
          <w:szCs w:val="24"/>
          <w:u w:val="thick"/>
          <w:lang w:val="pt-PT"/>
        </w:rPr>
        <w:lastRenderedPageBreak/>
        <w:t xml:space="preserve">CARGO: </w:t>
      </w:r>
      <w:r w:rsidR="00EF2B75">
        <w:rPr>
          <w:rFonts w:ascii="Book Antiqua" w:eastAsia="Arial" w:hAnsi="Book Antiqua" w:cs="Times New Roman"/>
          <w:b/>
          <w:bCs/>
          <w:sz w:val="24"/>
          <w:szCs w:val="24"/>
          <w:u w:val="thick"/>
          <w:lang w:val="pt-PT"/>
        </w:rPr>
        <w:t>OPERADOR DE MÁQUINAS</w:t>
      </w:r>
    </w:p>
    <w:tbl>
      <w:tblPr>
        <w:tblStyle w:val="TableNormal"/>
        <w:tblpPr w:leftFromText="141" w:rightFromText="141" w:vertAnchor="text" w:horzAnchor="margin" w:tblpXSpec="center" w:tblpY="366"/>
        <w:tblW w:w="8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3691"/>
      </w:tblGrid>
      <w:tr w:rsidR="00DC4D80" w:rsidRPr="00F45FA2" w14:paraId="7A368F36" w14:textId="77777777" w:rsidTr="009D12B6">
        <w:trPr>
          <w:trHeight w:val="275"/>
        </w:trPr>
        <w:tc>
          <w:tcPr>
            <w:tcW w:w="4927" w:type="dxa"/>
          </w:tcPr>
          <w:p w14:paraId="585133BF" w14:textId="77777777" w:rsidR="00DC4D80" w:rsidRPr="00F45FA2" w:rsidRDefault="00DC4D80" w:rsidP="009D12B6">
            <w:pPr>
              <w:spacing w:line="256" w:lineRule="exact"/>
              <w:ind w:left="139" w:right="134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Títulos</w:t>
            </w:r>
          </w:p>
        </w:tc>
        <w:tc>
          <w:tcPr>
            <w:tcW w:w="3691" w:type="dxa"/>
          </w:tcPr>
          <w:p w14:paraId="3E3B0B8A" w14:textId="77777777" w:rsidR="00DC4D80" w:rsidRPr="00F45FA2" w:rsidRDefault="00DC4D80" w:rsidP="009D12B6">
            <w:pPr>
              <w:spacing w:line="256" w:lineRule="exact"/>
              <w:ind w:left="92" w:right="87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Pontuação</w:t>
            </w:r>
          </w:p>
        </w:tc>
      </w:tr>
      <w:tr w:rsidR="00C02B04" w:rsidRPr="00F45FA2" w14:paraId="24D4D0EE" w14:textId="77777777" w:rsidTr="009D12B6">
        <w:trPr>
          <w:trHeight w:val="275"/>
        </w:trPr>
        <w:tc>
          <w:tcPr>
            <w:tcW w:w="4927" w:type="dxa"/>
          </w:tcPr>
          <w:p w14:paraId="41D7A845" w14:textId="5EE6E734" w:rsidR="00C02B04" w:rsidRPr="00C02B04" w:rsidRDefault="00C02B04" w:rsidP="009D12B6">
            <w:pPr>
              <w:spacing w:line="256" w:lineRule="exact"/>
              <w:ind w:left="139" w:right="134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C02B04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Ensino Fundamental Incompleto</w:t>
            </w:r>
          </w:p>
        </w:tc>
        <w:tc>
          <w:tcPr>
            <w:tcW w:w="3691" w:type="dxa"/>
          </w:tcPr>
          <w:p w14:paraId="095F3730" w14:textId="5B40A8FB" w:rsidR="00C02B04" w:rsidRPr="00C02B04" w:rsidRDefault="00C02B04" w:rsidP="009D12B6">
            <w:pPr>
              <w:spacing w:line="256" w:lineRule="exact"/>
              <w:ind w:left="92" w:right="87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C02B04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1 ponto</w:t>
            </w:r>
          </w:p>
        </w:tc>
      </w:tr>
      <w:tr w:rsidR="00DC4D80" w:rsidRPr="00F45FA2" w14:paraId="2C93765E" w14:textId="77777777" w:rsidTr="009D12B6">
        <w:trPr>
          <w:trHeight w:val="275"/>
        </w:trPr>
        <w:tc>
          <w:tcPr>
            <w:tcW w:w="4927" w:type="dxa"/>
          </w:tcPr>
          <w:p w14:paraId="58E504C7" w14:textId="77777777" w:rsidR="00DC4D80" w:rsidRPr="00F45FA2" w:rsidRDefault="00DC4D80" w:rsidP="009D12B6">
            <w:pPr>
              <w:tabs>
                <w:tab w:val="left" w:pos="1115"/>
                <w:tab w:val="left" w:pos="2784"/>
                <w:tab w:val="left" w:pos="4161"/>
              </w:tabs>
              <w:spacing w:line="271" w:lineRule="exact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Experiência comprovada na área</w:t>
            </w:r>
          </w:p>
        </w:tc>
        <w:tc>
          <w:tcPr>
            <w:tcW w:w="3691" w:type="dxa"/>
          </w:tcPr>
          <w:p w14:paraId="64F52B85" w14:textId="77777777" w:rsidR="00DC4D80" w:rsidRPr="00F45FA2" w:rsidRDefault="00DC4D80" w:rsidP="009D12B6">
            <w:pPr>
              <w:spacing w:line="256" w:lineRule="exact"/>
              <w:ind w:left="92" w:right="86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1 ponto por ano</w:t>
            </w:r>
          </w:p>
        </w:tc>
      </w:tr>
    </w:tbl>
    <w:p w14:paraId="3030C0F4" w14:textId="77777777" w:rsidR="00DC4D80" w:rsidRPr="00F45FA2" w:rsidRDefault="00DC4D80" w:rsidP="00DC4D80">
      <w:pPr>
        <w:widowControl w:val="0"/>
        <w:autoSpaceDE w:val="0"/>
        <w:autoSpaceDN w:val="0"/>
        <w:spacing w:before="4"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2E62F698" w14:textId="77777777" w:rsidR="00ED19EF" w:rsidRPr="00F45FA2" w:rsidRDefault="00ED19EF" w:rsidP="00ED19EF">
      <w:pPr>
        <w:widowControl w:val="0"/>
        <w:autoSpaceDE w:val="0"/>
        <w:autoSpaceDN w:val="0"/>
        <w:spacing w:before="4"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6B7A8384" w14:textId="51D8991A" w:rsidR="00D164D1" w:rsidRDefault="00DC4D80" w:rsidP="00D164D1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4.1</w:t>
      </w:r>
      <w:r w:rsidR="00D164D1">
        <w:rPr>
          <w:rFonts w:ascii="Book Antiqua" w:eastAsia="Arial" w:hAnsi="Book Antiqua" w:cs="Times New Roman"/>
          <w:sz w:val="24"/>
          <w:szCs w:val="24"/>
          <w:lang w:val="pt-PT"/>
        </w:rPr>
        <w:t xml:space="preserve"> -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O tempo de serviço poderá ser comprovado, através de fotocópia da Carteira de Trabalho e Previdência Social – CTPS ou declaração, do tomador do serviço, informando o tempo de serviço prestado naquela instituição</w:t>
      </w:r>
      <w:r w:rsidR="00C02B04">
        <w:rPr>
          <w:rFonts w:ascii="Book Antiqua" w:eastAsia="Arial" w:hAnsi="Book Antiqua" w:cs="Times New Roman"/>
          <w:sz w:val="24"/>
          <w:szCs w:val="24"/>
          <w:lang w:val="pt-PT"/>
        </w:rPr>
        <w:t xml:space="preserve"> ou propriedade rural. </w:t>
      </w:r>
      <w:r w:rsidR="00D164D1"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</w:p>
    <w:p w14:paraId="260AB928" w14:textId="77777777" w:rsidR="00D164D1" w:rsidRDefault="00D164D1" w:rsidP="00D164D1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4.2 - </w:t>
      </w:r>
      <w:r w:rsidR="00DC4D80" w:rsidRPr="00F45FA2">
        <w:rPr>
          <w:rFonts w:ascii="Book Antiqua" w:hAnsi="Book Antiqua" w:cs="Times New Roman"/>
          <w:sz w:val="24"/>
          <w:szCs w:val="24"/>
        </w:rPr>
        <w:t xml:space="preserve">Os candidatos classificados serão chamados obedecendo à ordem decrescente de pontos, conforme conveniência e interesse público. </w:t>
      </w:r>
    </w:p>
    <w:p w14:paraId="4295D495" w14:textId="4EB854A1" w:rsidR="00DC4D80" w:rsidRDefault="00D164D1" w:rsidP="00BF6FBE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>
        <w:rPr>
          <w:rFonts w:ascii="Book Antiqua" w:hAnsi="Book Antiqua" w:cs="Times New Roman"/>
          <w:sz w:val="24"/>
          <w:szCs w:val="24"/>
        </w:rPr>
        <w:t xml:space="preserve">4.3 - </w:t>
      </w:r>
      <w:r w:rsidR="00DC4D80"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Na classificação final, entre candidatos com igual número de pontuação, </w:t>
      </w:r>
      <w:r w:rsidR="00C02B04">
        <w:rPr>
          <w:rFonts w:ascii="Book Antiqua" w:eastAsia="Arial" w:hAnsi="Book Antiqua" w:cs="Times New Roman"/>
          <w:sz w:val="24"/>
          <w:szCs w:val="24"/>
          <w:lang w:val="pt-PT"/>
        </w:rPr>
        <w:t>o</w:t>
      </w:r>
      <w:r w:rsidR="00DC4D80"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fator de desempate entre candidatos será a maior idade. </w:t>
      </w:r>
    </w:p>
    <w:p w14:paraId="4DCCCF93" w14:textId="5752A1E3" w:rsidR="00BF6FBE" w:rsidRDefault="00BF6FBE" w:rsidP="00BF6FBE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>
        <w:rPr>
          <w:rFonts w:ascii="Book Antiqua" w:eastAsia="Arial" w:hAnsi="Book Antiqua" w:cs="Times New Roman"/>
          <w:sz w:val="24"/>
          <w:szCs w:val="24"/>
          <w:lang w:val="pt-PT"/>
        </w:rPr>
        <w:t>4.4 – O documento de apresentação de tempo de experiência superior a 06 (seis) meses será considerado como ano completo.</w:t>
      </w:r>
    </w:p>
    <w:p w14:paraId="1819669F" w14:textId="77777777" w:rsidR="00BF6FBE" w:rsidRPr="00F45FA2" w:rsidRDefault="00BF6FBE" w:rsidP="00BF6FBE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9093D96" w14:textId="77777777" w:rsidR="00ED19EF" w:rsidRPr="00F45FA2" w:rsidRDefault="00ED19EF" w:rsidP="00ED19EF">
      <w:pPr>
        <w:pStyle w:val="Default"/>
        <w:rPr>
          <w:rFonts w:ascii="Book Antiqua" w:hAnsi="Book Antiqua" w:cs="Arial"/>
        </w:rPr>
      </w:pPr>
      <w:r w:rsidRPr="00F45FA2">
        <w:rPr>
          <w:rFonts w:ascii="Book Antiqua" w:hAnsi="Book Antiqua" w:cs="Arial"/>
          <w:b/>
          <w:bCs/>
        </w:rPr>
        <w:t xml:space="preserve">5. DA ESCOLHA </w:t>
      </w:r>
    </w:p>
    <w:p w14:paraId="428C54B8" w14:textId="77777777" w:rsidR="00ED19EF" w:rsidRPr="00F45FA2" w:rsidRDefault="00ED19EF" w:rsidP="00ED19EF">
      <w:pPr>
        <w:pStyle w:val="Default"/>
        <w:rPr>
          <w:rFonts w:ascii="Book Antiqua" w:hAnsi="Book Antiqua" w:cs="Arial"/>
          <w:b/>
          <w:bCs/>
        </w:rPr>
      </w:pPr>
    </w:p>
    <w:p w14:paraId="1C9AFDA6" w14:textId="3C6C9F3B" w:rsidR="00ED19EF" w:rsidRDefault="00ED19EF" w:rsidP="008D07E3">
      <w:pPr>
        <w:pStyle w:val="Default"/>
        <w:jc w:val="both"/>
        <w:rPr>
          <w:rFonts w:ascii="Book Antiqua" w:hAnsi="Book Antiqua" w:cs="Arial"/>
        </w:rPr>
      </w:pPr>
      <w:r w:rsidRPr="00F45FA2">
        <w:rPr>
          <w:rFonts w:ascii="Book Antiqua" w:hAnsi="Book Antiqua" w:cs="Arial"/>
          <w:b/>
          <w:bCs/>
        </w:rPr>
        <w:t xml:space="preserve">5.1 – </w:t>
      </w:r>
      <w:r w:rsidRPr="00F45FA2">
        <w:rPr>
          <w:rFonts w:ascii="Book Antiqua" w:hAnsi="Book Antiqua" w:cs="Arial"/>
        </w:rPr>
        <w:t xml:space="preserve">A </w:t>
      </w:r>
      <w:r w:rsidR="007179C6">
        <w:rPr>
          <w:rFonts w:ascii="Book Antiqua" w:hAnsi="Book Antiqua" w:cs="Arial"/>
        </w:rPr>
        <w:t>chamada dos classificados</w:t>
      </w:r>
      <w:r w:rsidRPr="00F45FA2">
        <w:rPr>
          <w:rFonts w:ascii="Book Antiqua" w:hAnsi="Book Antiqua" w:cs="Arial"/>
        </w:rPr>
        <w:t xml:space="preserve"> será no</w:t>
      </w:r>
      <w:r w:rsidR="008D07E3" w:rsidRPr="00F45FA2">
        <w:rPr>
          <w:rFonts w:ascii="Book Antiqua" w:hAnsi="Book Antiqua" w:cs="Arial"/>
        </w:rPr>
        <w:t xml:space="preserve"> dia </w:t>
      </w:r>
      <w:r w:rsidR="00C33608">
        <w:rPr>
          <w:rFonts w:ascii="Book Antiqua" w:hAnsi="Book Antiqua" w:cs="Arial"/>
        </w:rPr>
        <w:t>27</w:t>
      </w:r>
      <w:r w:rsidR="008D07E3" w:rsidRPr="00F45FA2">
        <w:rPr>
          <w:rFonts w:ascii="Book Antiqua" w:hAnsi="Book Antiqua" w:cs="Arial"/>
        </w:rPr>
        <w:t xml:space="preserve"> de </w:t>
      </w:r>
      <w:r w:rsidR="00C33608">
        <w:rPr>
          <w:rFonts w:ascii="Book Antiqua" w:hAnsi="Book Antiqua" w:cs="Arial"/>
        </w:rPr>
        <w:t>fevereiro</w:t>
      </w:r>
      <w:r w:rsidR="008D07E3" w:rsidRPr="00F45FA2">
        <w:rPr>
          <w:rFonts w:ascii="Book Antiqua" w:hAnsi="Book Antiqua" w:cs="Arial"/>
        </w:rPr>
        <w:t xml:space="preserve"> de 202</w:t>
      </w:r>
      <w:r w:rsidR="00C33608">
        <w:rPr>
          <w:rFonts w:ascii="Book Antiqua" w:hAnsi="Book Antiqua" w:cs="Arial"/>
        </w:rPr>
        <w:t>3</w:t>
      </w:r>
      <w:r w:rsidR="008D07E3" w:rsidRPr="00F45FA2">
        <w:rPr>
          <w:rFonts w:ascii="Book Antiqua" w:hAnsi="Book Antiqua" w:cs="Arial"/>
        </w:rPr>
        <w:t>, às 1</w:t>
      </w:r>
      <w:r w:rsidR="00C33608">
        <w:rPr>
          <w:rFonts w:ascii="Book Antiqua" w:hAnsi="Book Antiqua" w:cs="Arial"/>
        </w:rPr>
        <w:t>5</w:t>
      </w:r>
      <w:r w:rsidR="008D07E3" w:rsidRPr="00F45FA2">
        <w:rPr>
          <w:rFonts w:ascii="Book Antiqua" w:hAnsi="Book Antiqua" w:cs="Arial"/>
        </w:rPr>
        <w:t>:00 horas,</w:t>
      </w:r>
      <w:r w:rsidRPr="00F45FA2">
        <w:rPr>
          <w:rFonts w:ascii="Book Antiqua" w:hAnsi="Book Antiqua" w:cs="Arial"/>
        </w:rPr>
        <w:t xml:space="preserve"> nas dependências da Prefeitura Municipal de São Bonifácio (SC), quando os candidatos classificados </w:t>
      </w:r>
      <w:r w:rsidR="007179C6">
        <w:rPr>
          <w:rFonts w:ascii="Book Antiqua" w:hAnsi="Book Antiqua" w:cs="Arial"/>
        </w:rPr>
        <w:t>receberão o rol de</w:t>
      </w:r>
      <w:r w:rsidRPr="00F45FA2">
        <w:rPr>
          <w:rFonts w:ascii="Book Antiqua" w:hAnsi="Book Antiqua" w:cs="Arial"/>
        </w:rPr>
        <w:t xml:space="preserve"> documentos necessários a sua contratação</w:t>
      </w:r>
      <w:r w:rsidR="007179C6">
        <w:rPr>
          <w:rFonts w:ascii="Book Antiqua" w:hAnsi="Book Antiqua" w:cs="Arial"/>
        </w:rPr>
        <w:t>.</w:t>
      </w:r>
      <w:r w:rsidR="00D164D1">
        <w:rPr>
          <w:rFonts w:ascii="Book Antiqua" w:hAnsi="Book Antiqua" w:cs="Arial"/>
        </w:rPr>
        <w:t xml:space="preserve"> </w:t>
      </w:r>
    </w:p>
    <w:p w14:paraId="7130AC9F" w14:textId="735B458C" w:rsidR="00070F06" w:rsidRPr="00070F06" w:rsidRDefault="00070F06" w:rsidP="00070F06"/>
    <w:p w14:paraId="010184E0" w14:textId="1FCFCCA6" w:rsidR="00ED19EF" w:rsidRPr="00070F06" w:rsidRDefault="00ED19EF" w:rsidP="00070F06">
      <w:pPr>
        <w:tabs>
          <w:tab w:val="left" w:pos="3060"/>
        </w:tabs>
        <w:rPr>
          <w:rFonts w:ascii="Book Antiqua" w:hAnsi="Book Antiqua" w:cs="Arial"/>
          <w:sz w:val="24"/>
          <w:szCs w:val="24"/>
        </w:rPr>
      </w:pPr>
      <w:r w:rsidRPr="00070F06">
        <w:rPr>
          <w:rFonts w:ascii="Book Antiqua" w:hAnsi="Book Antiqua" w:cs="Arial"/>
          <w:b/>
          <w:bCs/>
          <w:sz w:val="24"/>
          <w:szCs w:val="24"/>
        </w:rPr>
        <w:t xml:space="preserve">5.2 – </w:t>
      </w:r>
      <w:r w:rsidRPr="00070F06">
        <w:rPr>
          <w:rFonts w:ascii="Book Antiqua" w:hAnsi="Book Antiqua" w:cs="Arial"/>
          <w:sz w:val="24"/>
          <w:szCs w:val="24"/>
        </w:rPr>
        <w:t xml:space="preserve">Os candidatos devem </w:t>
      </w:r>
      <w:r w:rsidRPr="00070F06">
        <w:rPr>
          <w:rFonts w:ascii="Book Antiqua" w:hAnsi="Book Antiqua" w:cs="Arial"/>
          <w:b/>
          <w:bCs/>
          <w:sz w:val="24"/>
          <w:szCs w:val="24"/>
        </w:rPr>
        <w:t>respeitar o horário estipulado</w:t>
      </w:r>
      <w:r w:rsidRPr="00070F06">
        <w:rPr>
          <w:rFonts w:ascii="Book Antiqua" w:hAnsi="Book Antiqua" w:cs="Arial"/>
          <w:sz w:val="24"/>
          <w:szCs w:val="24"/>
        </w:rPr>
        <w:t xml:space="preserve">, sem segunda chamada, respeitando os critérios de classificação. </w:t>
      </w:r>
    </w:p>
    <w:p w14:paraId="400BDA19" w14:textId="77777777" w:rsidR="00DC4D80" w:rsidRPr="00F45FA2" w:rsidRDefault="00DC4D80" w:rsidP="00DC4D8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21BACCE9" w14:textId="563E8335" w:rsidR="00DC4D80" w:rsidRPr="00F45FA2" w:rsidRDefault="00FB6169" w:rsidP="00FB6169">
      <w:pPr>
        <w:widowControl w:val="0"/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  <w:r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6</w:t>
      </w:r>
      <w:r w:rsidR="00DC4D80"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 xml:space="preserve">. </w:t>
      </w:r>
      <w:r w:rsidR="00DC4D80"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ab/>
        <w:t>DA CONTRATAÇÃO</w:t>
      </w:r>
    </w:p>
    <w:p w14:paraId="1653BDF2" w14:textId="77777777" w:rsidR="00DC4D80" w:rsidRPr="00F45FA2" w:rsidRDefault="00DC4D80" w:rsidP="00DC4D80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720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</w:p>
    <w:p w14:paraId="25AAA257" w14:textId="6F83EE5F" w:rsidR="00DC4D80" w:rsidRPr="00F45FA2" w:rsidRDefault="00FB6169" w:rsidP="00FB616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B6169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6</w:t>
      </w:r>
      <w:r w:rsidR="00DC4D80" w:rsidRPr="00FB6169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.1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  <w:r w:rsidR="00DC4D80" w:rsidRPr="00F45FA2">
        <w:rPr>
          <w:rFonts w:ascii="Book Antiqua" w:eastAsia="Arial" w:hAnsi="Book Antiqua" w:cs="Times New Roman"/>
          <w:sz w:val="24"/>
          <w:szCs w:val="24"/>
          <w:lang w:val="pt-PT"/>
        </w:rPr>
        <w:t>A contratação obedecerá rigorosamente à ordem de classificação e ficará condicionada à comprovação dos seguintes requisitos</w:t>
      </w:r>
      <w:r w:rsidR="00ED19EF" w:rsidRPr="00F45FA2">
        <w:rPr>
          <w:rFonts w:ascii="Book Antiqua" w:eastAsia="Arial" w:hAnsi="Book Antiqua" w:cs="Times New Roman"/>
          <w:sz w:val="24"/>
          <w:szCs w:val="24"/>
          <w:lang w:val="pt-PT"/>
        </w:rPr>
        <w:t>, além daqueles constantes no item 2, apresentados no momento da ins</w:t>
      </w:r>
      <w:r w:rsidR="007179C6">
        <w:rPr>
          <w:rFonts w:ascii="Book Antiqua" w:eastAsia="Arial" w:hAnsi="Book Antiqua" w:cs="Times New Roman"/>
          <w:sz w:val="24"/>
          <w:szCs w:val="24"/>
          <w:lang w:val="pt-PT"/>
        </w:rPr>
        <w:t>c</w:t>
      </w:r>
      <w:r w:rsidR="00ED19EF" w:rsidRPr="00F45FA2">
        <w:rPr>
          <w:rFonts w:ascii="Book Antiqua" w:eastAsia="Arial" w:hAnsi="Book Antiqua" w:cs="Times New Roman"/>
          <w:sz w:val="24"/>
          <w:szCs w:val="24"/>
          <w:lang w:val="pt-PT"/>
        </w:rPr>
        <w:t>rição</w:t>
      </w:r>
      <w:r w:rsidR="00DC4D80"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: </w:t>
      </w:r>
    </w:p>
    <w:p w14:paraId="32F9108C" w14:textId="0E8E1EB8" w:rsidR="00DC4D80" w:rsidRPr="00F45FA2" w:rsidRDefault="00DC4D80" w:rsidP="00FB616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- Classificação do </w:t>
      </w:r>
      <w:r w:rsidR="007179C6">
        <w:rPr>
          <w:rFonts w:ascii="Book Antiqua" w:eastAsia="Arial" w:hAnsi="Book Antiqua" w:cs="Times New Roman"/>
          <w:sz w:val="24"/>
          <w:szCs w:val="24"/>
          <w:lang w:val="pt-PT"/>
        </w:rPr>
        <w:t>Chamamento Público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;</w:t>
      </w:r>
    </w:p>
    <w:p w14:paraId="17FCA2D4" w14:textId="77777777" w:rsidR="00DC4D80" w:rsidRPr="00F45FA2" w:rsidRDefault="00DC4D80" w:rsidP="00FB616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Idade mínima de 18 (dezoito) anos completados até a data da contratação;</w:t>
      </w:r>
    </w:p>
    <w:p w14:paraId="51FF5BEE" w14:textId="77777777" w:rsidR="00DC4D80" w:rsidRPr="00F45FA2" w:rsidRDefault="00DC4D80" w:rsidP="00FB616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Estar em regularidade com a Justiça Eleitoral e com o Serviço Militar;</w:t>
      </w:r>
    </w:p>
    <w:p w14:paraId="4C76AD26" w14:textId="77777777" w:rsidR="00DC4D80" w:rsidRPr="00F45FA2" w:rsidRDefault="00DC4D80" w:rsidP="00FB616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Escolaridade em conformidade com habilitação exigida;</w:t>
      </w:r>
    </w:p>
    <w:p w14:paraId="6E05C19B" w14:textId="07EBBA41" w:rsidR="00DC4D80" w:rsidRPr="00F45FA2" w:rsidRDefault="00DC4D80" w:rsidP="00C33608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- Declaração de Não Acumulação de Cargos com outro ente da Administração Pública direta e indireta; </w:t>
      </w:r>
    </w:p>
    <w:p w14:paraId="6DE15A35" w14:textId="77777777" w:rsidR="00DC4D80" w:rsidRPr="00F45FA2" w:rsidRDefault="00DC4D80" w:rsidP="00FB6169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- Demais documentos exigidos pelo setor de recursos humanos para cumprimento das exigências de contratação perante o Tribunal de Contas do Estado de Santa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lastRenderedPageBreak/>
        <w:t>Catarina.</w:t>
      </w:r>
    </w:p>
    <w:p w14:paraId="794E89AD" w14:textId="77777777" w:rsidR="00DC4D80" w:rsidRPr="00F45FA2" w:rsidRDefault="00DC4D80" w:rsidP="00FB6169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spacing w:after="0" w:line="240" w:lineRule="auto"/>
        <w:ind w:left="1068" w:hanging="851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5504BDBD" w14:textId="1F1882ED" w:rsidR="00DC4D80" w:rsidRPr="00F45FA2" w:rsidRDefault="00FB6169" w:rsidP="00FB6169">
      <w:pPr>
        <w:overflowPunct w:val="0"/>
        <w:adjustRightInd w:val="0"/>
        <w:spacing w:after="40"/>
        <w:ind w:hanging="75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  <w:lang w:val="pt-PT"/>
        </w:rPr>
        <w:t>6</w:t>
      </w:r>
      <w:r w:rsidR="00DC4D80" w:rsidRPr="00FB6169">
        <w:rPr>
          <w:rFonts w:ascii="Book Antiqua" w:hAnsi="Book Antiqua" w:cs="Times New Roman"/>
          <w:b/>
          <w:bCs/>
          <w:sz w:val="24"/>
          <w:szCs w:val="24"/>
          <w:lang w:val="pt-PT"/>
        </w:rPr>
        <w:t>.2</w:t>
      </w:r>
      <w:r w:rsidR="00DC4D80" w:rsidRPr="00F45FA2">
        <w:rPr>
          <w:rFonts w:ascii="Book Antiqua" w:hAnsi="Book Antiqua" w:cs="Times New Roman"/>
          <w:sz w:val="24"/>
          <w:szCs w:val="24"/>
          <w:lang w:val="pt-PT"/>
        </w:rPr>
        <w:t xml:space="preserve"> </w:t>
      </w:r>
      <w:r w:rsidR="00DC4D80" w:rsidRPr="00F45FA2">
        <w:rPr>
          <w:rFonts w:ascii="Book Antiqua" w:hAnsi="Book Antiqua" w:cs="Times New Roman"/>
          <w:sz w:val="24"/>
          <w:szCs w:val="24"/>
          <w:lang w:val="pt-PT"/>
        </w:rPr>
        <w:tab/>
      </w:r>
      <w:r w:rsidR="00DC4D80" w:rsidRPr="00F45FA2">
        <w:rPr>
          <w:rFonts w:ascii="Book Antiqua" w:hAnsi="Book Antiqua" w:cs="Times New Roman"/>
          <w:sz w:val="24"/>
          <w:szCs w:val="24"/>
        </w:rPr>
        <w:t>A falta de comprovação de qualquer um dos requisitos especificados nos itens acima   impedirá a contratação do candidato, sendo assim o candidato eliminado.</w:t>
      </w:r>
    </w:p>
    <w:p w14:paraId="31EFDA4C" w14:textId="77777777" w:rsidR="00DC4D80" w:rsidRPr="00F45FA2" w:rsidRDefault="00DC4D80" w:rsidP="00DC4D80">
      <w:pPr>
        <w:overflowPunct w:val="0"/>
        <w:adjustRightInd w:val="0"/>
        <w:spacing w:after="40"/>
        <w:ind w:left="1068" w:hanging="1006"/>
        <w:jc w:val="both"/>
        <w:rPr>
          <w:rFonts w:ascii="Book Antiqua" w:hAnsi="Book Antiqua" w:cs="Times New Roman"/>
          <w:sz w:val="24"/>
          <w:szCs w:val="24"/>
        </w:rPr>
      </w:pPr>
    </w:p>
    <w:p w14:paraId="599658E5" w14:textId="2EBA319F" w:rsidR="00DC4D80" w:rsidRPr="00FB6169" w:rsidRDefault="00FB6169" w:rsidP="00843237">
      <w:pPr>
        <w:pStyle w:val="PargrafodaLista"/>
        <w:numPr>
          <w:ilvl w:val="0"/>
          <w:numId w:val="12"/>
        </w:numPr>
        <w:overflowPunct w:val="0"/>
        <w:adjustRightInd w:val="0"/>
        <w:spacing w:after="4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- </w:t>
      </w:r>
      <w:r w:rsidR="00DC4D80" w:rsidRPr="00FB6169">
        <w:rPr>
          <w:rFonts w:ascii="Book Antiqua" w:hAnsi="Book Antiqua" w:cs="Times New Roman"/>
          <w:b/>
          <w:sz w:val="24"/>
          <w:szCs w:val="24"/>
        </w:rPr>
        <w:t>D</w:t>
      </w:r>
      <w:r w:rsidR="00DC4D80" w:rsidRPr="00FB6169">
        <w:rPr>
          <w:rFonts w:ascii="Book Antiqua" w:hAnsi="Book Antiqua" w:cs="Times New Roman"/>
          <w:b/>
          <w:bCs/>
          <w:sz w:val="24"/>
          <w:szCs w:val="24"/>
        </w:rPr>
        <w:t xml:space="preserve">AS DISPOSIÇÕES FINAIS </w:t>
      </w:r>
    </w:p>
    <w:p w14:paraId="7A3C7413" w14:textId="1D8E4F7F" w:rsidR="00DC4D80" w:rsidRPr="00FB6169" w:rsidRDefault="00FB6169" w:rsidP="00843237">
      <w:pPr>
        <w:pStyle w:val="PargrafodaLista"/>
        <w:numPr>
          <w:ilvl w:val="1"/>
          <w:numId w:val="12"/>
        </w:numPr>
        <w:adjustRightInd w:val="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DC4D80" w:rsidRPr="00FB6169">
        <w:rPr>
          <w:rFonts w:ascii="Book Antiqua" w:hAnsi="Book Antiqua" w:cs="Times New Roman"/>
          <w:sz w:val="24"/>
          <w:szCs w:val="24"/>
        </w:rPr>
        <w:t xml:space="preserve">As atribuições necessárias ao exercício das funções objeto deste </w:t>
      </w:r>
      <w:r w:rsidR="007179C6">
        <w:rPr>
          <w:rFonts w:ascii="Book Antiqua" w:hAnsi="Book Antiqua" w:cs="Times New Roman"/>
          <w:sz w:val="24"/>
          <w:szCs w:val="24"/>
        </w:rPr>
        <w:t>Chamamento Público</w:t>
      </w:r>
      <w:r w:rsidR="00DC4D80" w:rsidRPr="00FB6169">
        <w:rPr>
          <w:rFonts w:ascii="Book Antiqua" w:hAnsi="Book Antiqua" w:cs="Times New Roman"/>
          <w:sz w:val="24"/>
          <w:szCs w:val="24"/>
        </w:rPr>
        <w:t xml:space="preserve"> são as constantes no</w:t>
      </w:r>
      <w:r w:rsidR="00DC4D80" w:rsidRPr="00FB6169">
        <w:rPr>
          <w:rFonts w:ascii="Book Antiqua" w:hAnsi="Book Antiqua" w:cs="Times New Roman"/>
          <w:b/>
          <w:bCs/>
          <w:sz w:val="24"/>
          <w:szCs w:val="24"/>
        </w:rPr>
        <w:t xml:space="preserve"> Anexo II;</w:t>
      </w:r>
    </w:p>
    <w:p w14:paraId="6FBF5697" w14:textId="0DAD1A67" w:rsidR="00DC4D80" w:rsidRPr="00843237" w:rsidRDefault="00DC4D80" w:rsidP="00843237">
      <w:pPr>
        <w:pStyle w:val="PargrafodaLista"/>
        <w:numPr>
          <w:ilvl w:val="1"/>
          <w:numId w:val="12"/>
        </w:numPr>
        <w:adjustRightInd w:val="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 w:rsidRPr="00843237">
        <w:rPr>
          <w:rFonts w:ascii="Book Antiqua" w:hAnsi="Book Antiqua" w:cs="Times New Roman"/>
          <w:sz w:val="24"/>
          <w:szCs w:val="24"/>
        </w:rPr>
        <w:t xml:space="preserve">Os candidatos serão contratados em regime estatutário, ficando vinculado ao Regime Geral  da Previdência Social; </w:t>
      </w:r>
    </w:p>
    <w:p w14:paraId="67B3B5D2" w14:textId="618974EA" w:rsidR="00DC4D80" w:rsidRPr="00843237" w:rsidRDefault="00DC4D80" w:rsidP="00843237">
      <w:pPr>
        <w:pStyle w:val="PargrafodaLista"/>
        <w:numPr>
          <w:ilvl w:val="1"/>
          <w:numId w:val="12"/>
        </w:numPr>
        <w:adjustRightInd w:val="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 w:rsidRPr="00843237">
        <w:rPr>
          <w:rFonts w:ascii="Book Antiqua" w:hAnsi="Book Antiqua" w:cs="Times New Roman"/>
          <w:sz w:val="24"/>
          <w:szCs w:val="24"/>
        </w:rPr>
        <w:t xml:space="preserve">Os casos omissos deste edital e as decisões que se fizerem necessárias serão resolvidas pela Comissão do </w:t>
      </w:r>
      <w:r w:rsidR="007179C6">
        <w:rPr>
          <w:rFonts w:ascii="Book Antiqua" w:hAnsi="Book Antiqua" w:cs="Times New Roman"/>
          <w:sz w:val="24"/>
          <w:szCs w:val="24"/>
        </w:rPr>
        <w:t>Chamamento Público</w:t>
      </w:r>
      <w:r w:rsidRPr="00843237">
        <w:rPr>
          <w:rFonts w:ascii="Book Antiqua" w:hAnsi="Book Antiqua" w:cs="Times New Roman"/>
          <w:sz w:val="24"/>
          <w:szCs w:val="24"/>
        </w:rPr>
        <w:t xml:space="preserve">; </w:t>
      </w:r>
    </w:p>
    <w:p w14:paraId="32A44411" w14:textId="59F67378" w:rsidR="00DC4D80" w:rsidRPr="00843237" w:rsidRDefault="00DC4D80" w:rsidP="00843237">
      <w:pPr>
        <w:pStyle w:val="PargrafodaLista"/>
        <w:numPr>
          <w:ilvl w:val="1"/>
          <w:numId w:val="12"/>
        </w:numPr>
        <w:adjustRightInd w:val="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 w:rsidRPr="00843237">
        <w:rPr>
          <w:rFonts w:ascii="Book Antiqua" w:hAnsi="Book Antiqua" w:cs="Times New Roman"/>
          <w:sz w:val="24"/>
          <w:szCs w:val="24"/>
        </w:rPr>
        <w:t xml:space="preserve">Fica eleito o Foro da Comarca de Santo Amaro da Imperatriz para dirimir questões oriundas do presente </w:t>
      </w:r>
      <w:r w:rsidR="0031327C">
        <w:rPr>
          <w:rFonts w:ascii="Book Antiqua" w:hAnsi="Book Antiqua" w:cs="Times New Roman"/>
          <w:sz w:val="24"/>
          <w:szCs w:val="24"/>
        </w:rPr>
        <w:t>Chamamento Público</w:t>
      </w:r>
      <w:r w:rsidRPr="00843237">
        <w:rPr>
          <w:rFonts w:ascii="Book Antiqua" w:hAnsi="Book Antiqua" w:cs="Times New Roman"/>
          <w:sz w:val="24"/>
          <w:szCs w:val="24"/>
        </w:rPr>
        <w:t>;</w:t>
      </w:r>
    </w:p>
    <w:p w14:paraId="7B283D74" w14:textId="134FDD05" w:rsidR="00DC4D80" w:rsidRPr="00843237" w:rsidRDefault="00DC4D80" w:rsidP="00843237">
      <w:pPr>
        <w:pStyle w:val="PargrafodaLista"/>
        <w:numPr>
          <w:ilvl w:val="1"/>
          <w:numId w:val="12"/>
        </w:numPr>
        <w:adjustRightInd w:val="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 w:rsidRPr="00843237">
        <w:rPr>
          <w:rFonts w:ascii="Book Antiqua" w:hAnsi="Book Antiqua" w:cs="Times New Roman"/>
          <w:sz w:val="24"/>
          <w:szCs w:val="24"/>
        </w:rPr>
        <w:t>Este Edital entra em vigor na data de sua publicação.</w:t>
      </w:r>
    </w:p>
    <w:p w14:paraId="0BF40DFE" w14:textId="7B134C9E" w:rsidR="00DC4D80" w:rsidRPr="00F45FA2" w:rsidRDefault="00DC4D80" w:rsidP="00843237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São Bonifácio,</w:t>
      </w:r>
      <w:r w:rsidR="00CC5F30"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  <w:r w:rsidR="00070F06">
        <w:rPr>
          <w:rFonts w:ascii="Book Antiqua" w:eastAsia="Arial" w:hAnsi="Book Antiqua" w:cs="Times New Roman"/>
          <w:sz w:val="24"/>
          <w:szCs w:val="24"/>
          <w:lang w:val="pt-PT"/>
        </w:rPr>
        <w:t>2</w:t>
      </w:r>
      <w:r w:rsidR="00C33608">
        <w:rPr>
          <w:rFonts w:ascii="Book Antiqua" w:eastAsia="Arial" w:hAnsi="Book Antiqua" w:cs="Times New Roman"/>
          <w:sz w:val="24"/>
          <w:szCs w:val="24"/>
          <w:lang w:val="pt-PT"/>
        </w:rPr>
        <w:t>2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de </w:t>
      </w:r>
      <w:r w:rsidR="00C33608">
        <w:rPr>
          <w:rFonts w:ascii="Book Antiqua" w:eastAsia="Arial" w:hAnsi="Book Antiqua" w:cs="Times New Roman"/>
          <w:sz w:val="24"/>
          <w:szCs w:val="24"/>
          <w:lang w:val="pt-PT"/>
        </w:rPr>
        <w:t>fevereiro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de 202</w:t>
      </w:r>
      <w:r w:rsidR="00C33608">
        <w:rPr>
          <w:rFonts w:ascii="Book Antiqua" w:eastAsia="Arial" w:hAnsi="Book Antiqua" w:cs="Times New Roman"/>
          <w:sz w:val="24"/>
          <w:szCs w:val="24"/>
          <w:lang w:val="pt-PT"/>
        </w:rPr>
        <w:t>4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.</w:t>
      </w:r>
    </w:p>
    <w:p w14:paraId="0B9E83DE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tLeast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5B359E69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tLeast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330AF5EA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tLeast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4688EEB2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tLeast"/>
        <w:jc w:val="center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Laurino Peters</w:t>
      </w:r>
    </w:p>
    <w:p w14:paraId="0E39F098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tLeast"/>
        <w:jc w:val="center"/>
        <w:rPr>
          <w:rFonts w:ascii="Book Antiqua" w:eastAsia="Arial" w:hAnsi="Book Antiqua" w:cs="Times New Roman"/>
          <w:sz w:val="24"/>
          <w:szCs w:val="24"/>
          <w:lang w:val="pt-PT"/>
        </w:rPr>
        <w:sectPr w:rsidR="00DC4D80" w:rsidRPr="00F45FA2" w:rsidSect="008D07E3">
          <w:headerReference w:type="default" r:id="rId8"/>
          <w:footerReference w:type="default" r:id="rId9"/>
          <w:pgSz w:w="11910" w:h="16840"/>
          <w:pgMar w:top="1170" w:right="1420" w:bottom="620" w:left="1701" w:header="0" w:footer="437" w:gutter="0"/>
          <w:cols w:space="720"/>
        </w:sect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Prefeito Municipal</w:t>
      </w:r>
    </w:p>
    <w:p w14:paraId="5FCFA719" w14:textId="77777777" w:rsidR="00DC4D80" w:rsidRPr="00DC4D80" w:rsidRDefault="00DC4D80" w:rsidP="00DC4D80">
      <w:pPr>
        <w:keepNext/>
        <w:keepLines/>
        <w:spacing w:before="120" w:after="120" w:line="240" w:lineRule="auto"/>
        <w:ind w:right="6"/>
        <w:jc w:val="center"/>
        <w:outlineLvl w:val="0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 w:rsidRPr="00DC4D80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lastRenderedPageBreak/>
        <w:t>ANEXO I</w:t>
      </w:r>
    </w:p>
    <w:p w14:paraId="3C4A468B" w14:textId="7DD4D136" w:rsidR="00DC4D80" w:rsidRPr="00DC4D80" w:rsidRDefault="00DC4D80" w:rsidP="00DC4D80">
      <w:pPr>
        <w:keepNext/>
        <w:keepLines/>
        <w:spacing w:before="120" w:after="120" w:line="240" w:lineRule="auto"/>
        <w:ind w:right="6"/>
        <w:jc w:val="center"/>
        <w:outlineLvl w:val="0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 w:rsidRPr="00DC4D80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FICHA DE INSCRIÇÃO Nº ____ /202</w:t>
      </w:r>
      <w:r w:rsidR="00C33608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4</w:t>
      </w:r>
    </w:p>
    <w:p w14:paraId="5CFD9758" w14:textId="251CFB4C" w:rsidR="00DC4D80" w:rsidRPr="00DC4D80" w:rsidRDefault="00DC4D80" w:rsidP="00DC4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80">
        <w:rPr>
          <w:rFonts w:ascii="Times New Roman" w:hAnsi="Times New Roman" w:cs="Times New Roman"/>
          <w:sz w:val="24"/>
          <w:szCs w:val="24"/>
        </w:rPr>
        <w:t xml:space="preserve">CARGO: </w:t>
      </w:r>
      <w:r w:rsidR="00D35BD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07A3E64F" w14:textId="77777777" w:rsidR="00DC4D80" w:rsidRPr="00DC4D80" w:rsidRDefault="00DC4D80" w:rsidP="00DC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72849" w14:textId="77777777" w:rsidR="00DC4D80" w:rsidRPr="00DC4D80" w:rsidRDefault="00DC4D80" w:rsidP="00DC4D80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 xml:space="preserve">Nome: ________________________________________________________________ </w:t>
      </w:r>
    </w:p>
    <w:p w14:paraId="34614C37" w14:textId="77777777" w:rsidR="00DC4D80" w:rsidRPr="00DC4D80" w:rsidRDefault="00DC4D80" w:rsidP="00DC4D80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CPF: ____________________________RG:__________________________________</w:t>
      </w:r>
    </w:p>
    <w:p w14:paraId="13B5AFB4" w14:textId="77777777" w:rsidR="00DC4D80" w:rsidRPr="00DC4D80" w:rsidRDefault="00DC4D80" w:rsidP="00DC4D80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Endereço: _____________________________________________________________</w:t>
      </w:r>
    </w:p>
    <w:p w14:paraId="3C223813" w14:textId="77777777" w:rsidR="00DC4D80" w:rsidRPr="00DC4D80" w:rsidRDefault="00DC4D80" w:rsidP="00DC4D80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7CE06C6" w14:textId="77777777" w:rsidR="00DC4D80" w:rsidRPr="00DC4D80" w:rsidRDefault="00DC4D80" w:rsidP="00DC4D80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Telefone: _____________________e-mail: ___________________________________</w:t>
      </w:r>
    </w:p>
    <w:p w14:paraId="05E6938E" w14:textId="77777777" w:rsidR="00DC4D80" w:rsidRPr="00DC4D80" w:rsidRDefault="00DC4D80" w:rsidP="00DC4D80">
      <w:pPr>
        <w:spacing w:before="120" w:after="12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755D8" w14:textId="77777777" w:rsidR="00DC4D80" w:rsidRPr="00DC4D80" w:rsidRDefault="00DC4D80" w:rsidP="00DC4D80">
      <w:pPr>
        <w:spacing w:before="120" w:after="12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54691" w14:textId="77777777" w:rsidR="00DC4D80" w:rsidRPr="00DC4D80" w:rsidRDefault="00DC4D80" w:rsidP="00DC4D80">
      <w:pPr>
        <w:pStyle w:val="Corpodetexto"/>
        <w:spacing w:line="254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4D80">
        <w:rPr>
          <w:rFonts w:ascii="Times New Roman" w:hAnsi="Times New Roman" w:cs="Times New Roman"/>
          <w:b/>
          <w:sz w:val="24"/>
          <w:szCs w:val="24"/>
        </w:rPr>
        <w:t>Documentos apresentados</w:t>
      </w:r>
    </w:p>
    <w:p w14:paraId="0D50EF56" w14:textId="77777777" w:rsidR="00DC4D80" w:rsidRPr="00DC4D80" w:rsidRDefault="00DC4D80" w:rsidP="00DC4D80">
      <w:pPr>
        <w:pStyle w:val="Corpodetexto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A74BB" w14:textId="77777777" w:rsidR="00DC4D80" w:rsidRPr="00DC4D80" w:rsidRDefault="00DC4D80" w:rsidP="00DC4D80">
      <w:pPr>
        <w:pStyle w:val="Corpodetexto"/>
        <w:spacing w:line="25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0">
        <w:rPr>
          <w:rFonts w:ascii="Times New Roman" w:hAnsi="Times New Roman" w:cs="Times New Roman"/>
          <w:b/>
          <w:sz w:val="24"/>
          <w:szCs w:val="24"/>
        </w:rPr>
        <w:t xml:space="preserve">(      ) RG      </w:t>
      </w:r>
    </w:p>
    <w:p w14:paraId="475D1681" w14:textId="77777777" w:rsidR="00DC4D80" w:rsidRPr="00DC4D80" w:rsidRDefault="00DC4D80" w:rsidP="00DC4D80">
      <w:pPr>
        <w:pStyle w:val="Corpodetexto"/>
        <w:spacing w:before="240" w:line="25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0">
        <w:rPr>
          <w:rFonts w:ascii="Times New Roman" w:hAnsi="Times New Roman" w:cs="Times New Roman"/>
          <w:b/>
          <w:sz w:val="24"/>
          <w:szCs w:val="24"/>
        </w:rPr>
        <w:t xml:space="preserve">(      ) CPF  </w:t>
      </w:r>
    </w:p>
    <w:p w14:paraId="59353458" w14:textId="77777777" w:rsidR="00DC4D80" w:rsidRPr="00DC4D80" w:rsidRDefault="00DC4D80" w:rsidP="00DC4D80">
      <w:pPr>
        <w:pStyle w:val="Corpodetexto"/>
        <w:spacing w:before="240" w:line="25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0">
        <w:rPr>
          <w:rFonts w:ascii="Times New Roman" w:hAnsi="Times New Roman" w:cs="Times New Roman"/>
          <w:b/>
          <w:sz w:val="24"/>
          <w:szCs w:val="24"/>
        </w:rPr>
        <w:t xml:space="preserve">(      ) </w:t>
      </w:r>
      <w:r w:rsidR="00ED19EF">
        <w:rPr>
          <w:rFonts w:ascii="Times New Roman" w:hAnsi="Times New Roman" w:cs="Times New Roman"/>
          <w:b/>
          <w:sz w:val="24"/>
          <w:szCs w:val="24"/>
        </w:rPr>
        <w:t>Comprovante de residência</w:t>
      </w:r>
    </w:p>
    <w:p w14:paraId="70EFBB0C" w14:textId="77777777" w:rsidR="00DC4D80" w:rsidRPr="00DC4D80" w:rsidRDefault="00DC4D80" w:rsidP="00DC4D80">
      <w:pPr>
        <w:pStyle w:val="Subttulo"/>
        <w:spacing w:before="24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4D80">
        <w:rPr>
          <w:rFonts w:ascii="Times New Roman" w:hAnsi="Times New Roman" w:cs="Times New Roman"/>
          <w:b/>
          <w:color w:val="auto"/>
          <w:sz w:val="24"/>
          <w:szCs w:val="24"/>
        </w:rPr>
        <w:t>(     ) Comprovante de tempo de trabalho</w:t>
      </w:r>
    </w:p>
    <w:p w14:paraId="4E500970" w14:textId="77777777" w:rsidR="00ED19EF" w:rsidRPr="00ED19EF" w:rsidRDefault="00ED19EF" w:rsidP="00ED19EF">
      <w:pPr>
        <w:rPr>
          <w:lang w:val="pt-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DC4D80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DC4D80">
        <w:rPr>
          <w:rFonts w:ascii="Times New Roman" w:hAnsi="Times New Roman" w:cs="Times New Roman"/>
          <w:b/>
          <w:sz w:val="24"/>
          <w:szCs w:val="24"/>
        </w:rPr>
        <w:t xml:space="preserve">   ) </w:t>
      </w:r>
      <w:r>
        <w:rPr>
          <w:rFonts w:ascii="Times New Roman" w:hAnsi="Times New Roman" w:cs="Times New Roman"/>
          <w:b/>
          <w:sz w:val="24"/>
          <w:szCs w:val="24"/>
        </w:rPr>
        <w:t>Outros documentos: ____________________________________________</w:t>
      </w:r>
    </w:p>
    <w:p w14:paraId="6F86EFD7" w14:textId="77777777" w:rsidR="00ED19EF" w:rsidRPr="00ED19EF" w:rsidRDefault="00ED19EF" w:rsidP="00ED19EF">
      <w:pPr>
        <w:rPr>
          <w:lang w:val="pt-PT"/>
        </w:rPr>
      </w:pPr>
    </w:p>
    <w:p w14:paraId="26AC095D" w14:textId="77777777" w:rsidR="00DC4D80" w:rsidRPr="00DC4D80" w:rsidRDefault="00DC4D80" w:rsidP="00DC4D80">
      <w:pPr>
        <w:spacing w:before="120" w:after="12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0EFEACF" w14:textId="77777777" w:rsidR="00DC4D80" w:rsidRPr="00DC4D80" w:rsidRDefault="00DC4D80" w:rsidP="00DC4D80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  <w:r w:rsidRPr="00DC4D80">
        <w:rPr>
          <w:rFonts w:ascii="Times New Roman" w:eastAsia="Tahoma" w:hAnsi="Times New Roman" w:cs="Times New Roman"/>
          <w:bCs/>
          <w:sz w:val="24"/>
          <w:szCs w:val="24"/>
          <w:lang w:val="pt-PT"/>
        </w:rPr>
        <w:t>Data de entrega da documentação: _____/_____/_______</w:t>
      </w:r>
    </w:p>
    <w:p w14:paraId="7F0FDF9C" w14:textId="77777777" w:rsidR="00DC4D80" w:rsidRPr="00DC4D80" w:rsidRDefault="00DC4D80" w:rsidP="00DC4D80">
      <w:pPr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</w:p>
    <w:p w14:paraId="6DE35CD0" w14:textId="77777777" w:rsidR="00DC4D80" w:rsidRPr="00DC4D80" w:rsidRDefault="00DC4D80" w:rsidP="00DC4D80">
      <w:pPr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</w:p>
    <w:p w14:paraId="466C7BBE" w14:textId="77777777" w:rsidR="00DC4D80" w:rsidRPr="00DC4D80" w:rsidRDefault="00DC4D80" w:rsidP="00DC4D80">
      <w:pPr>
        <w:spacing w:after="0" w:line="36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  <w:r w:rsidRPr="00DC4D80">
        <w:rPr>
          <w:rFonts w:ascii="Times New Roman" w:eastAsia="Tahoma" w:hAnsi="Times New Roman" w:cs="Times New Roman"/>
          <w:bCs/>
          <w:sz w:val="24"/>
          <w:szCs w:val="24"/>
          <w:lang w:val="pt-PT"/>
        </w:rPr>
        <w:t>______________________________________</w:t>
      </w:r>
    </w:p>
    <w:p w14:paraId="4AD3FC51" w14:textId="77777777" w:rsidR="00DC4D80" w:rsidRPr="00DC4D80" w:rsidRDefault="00DC4D80" w:rsidP="00DC4D80">
      <w:pPr>
        <w:spacing w:after="0" w:line="36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  <w:r w:rsidRPr="00DC4D80">
        <w:rPr>
          <w:rFonts w:ascii="Times New Roman" w:eastAsia="Tahoma" w:hAnsi="Times New Roman" w:cs="Times New Roman"/>
          <w:bCs/>
          <w:sz w:val="24"/>
          <w:szCs w:val="24"/>
          <w:lang w:val="pt-PT"/>
        </w:rPr>
        <w:t>Assinatura do candidato</w:t>
      </w:r>
    </w:p>
    <w:p w14:paraId="41839687" w14:textId="77777777" w:rsidR="00DC4D80" w:rsidRPr="00DC4D80" w:rsidRDefault="00DC4D80" w:rsidP="00DC4D80">
      <w:pPr>
        <w:rPr>
          <w:rFonts w:ascii="Times New Roman" w:hAnsi="Times New Roman" w:cs="Times New Roman"/>
          <w:sz w:val="24"/>
          <w:szCs w:val="24"/>
        </w:rPr>
      </w:pPr>
    </w:p>
    <w:p w14:paraId="7032907B" w14:textId="77777777" w:rsidR="00DC4D80" w:rsidRPr="00DC4D80" w:rsidRDefault="00DC4D80" w:rsidP="00DC4D80">
      <w:pPr>
        <w:widowControl w:val="0"/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p w14:paraId="5EDDBDE9" w14:textId="77777777" w:rsidR="00DC4D80" w:rsidRPr="00DC4D80" w:rsidRDefault="00DC4D80" w:rsidP="00DC4D80">
      <w:pPr>
        <w:widowControl w:val="0"/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p w14:paraId="7BCB7DF7" w14:textId="77777777" w:rsidR="00DC4D80" w:rsidRPr="00ED19EF" w:rsidRDefault="00DC4D80" w:rsidP="00DC4D80">
      <w:pPr>
        <w:widowControl w:val="0"/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pt-PT"/>
        </w:rPr>
      </w:pPr>
    </w:p>
    <w:p w14:paraId="4675D24E" w14:textId="77777777" w:rsidR="00122460" w:rsidRDefault="00122460" w:rsidP="00DC4D80">
      <w:pPr>
        <w:widowControl w:val="0"/>
        <w:autoSpaceDE w:val="0"/>
        <w:autoSpaceDN w:val="0"/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1389F995" w14:textId="77777777" w:rsidR="00122460" w:rsidRDefault="00122460" w:rsidP="00DC4D80">
      <w:pPr>
        <w:widowControl w:val="0"/>
        <w:autoSpaceDE w:val="0"/>
        <w:autoSpaceDN w:val="0"/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48AC6344" w14:textId="3111D0F4" w:rsidR="00DC4D80" w:rsidRPr="00A318C2" w:rsidRDefault="00DC4D80" w:rsidP="00DC4D80">
      <w:pPr>
        <w:widowControl w:val="0"/>
        <w:autoSpaceDE w:val="0"/>
        <w:autoSpaceDN w:val="0"/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A318C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lastRenderedPageBreak/>
        <w:t>ANEXO II</w:t>
      </w:r>
    </w:p>
    <w:p w14:paraId="18690F55" w14:textId="77777777" w:rsidR="00DC4D80" w:rsidRPr="00ED19EF" w:rsidRDefault="00DC4D80" w:rsidP="00DC4D80">
      <w:pPr>
        <w:widowControl w:val="0"/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pt-PT"/>
        </w:rPr>
      </w:pPr>
    </w:p>
    <w:tbl>
      <w:tblPr>
        <w:tblStyle w:val="TableNormal"/>
        <w:tblW w:w="864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61"/>
        <w:gridCol w:w="2126"/>
      </w:tblGrid>
      <w:tr w:rsidR="00DC4D80" w:rsidRPr="00ED19EF" w14:paraId="10284A14" w14:textId="77777777" w:rsidTr="006E2562">
        <w:trPr>
          <w:trHeight w:val="365"/>
        </w:trPr>
        <w:tc>
          <w:tcPr>
            <w:tcW w:w="1559" w:type="dxa"/>
          </w:tcPr>
          <w:p w14:paraId="117DEB60" w14:textId="77777777" w:rsidR="00DC4D80" w:rsidRPr="00A318C2" w:rsidRDefault="00DC4D80" w:rsidP="009D12B6">
            <w:pPr>
              <w:spacing w:before="132"/>
              <w:ind w:left="266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A318C2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FUNÇÃO</w:t>
            </w:r>
          </w:p>
        </w:tc>
        <w:tc>
          <w:tcPr>
            <w:tcW w:w="4961" w:type="dxa"/>
          </w:tcPr>
          <w:p w14:paraId="26BB7DE5" w14:textId="77777777" w:rsidR="00DC4D80" w:rsidRPr="00A318C2" w:rsidRDefault="00DC4D80" w:rsidP="006E2562">
            <w:pPr>
              <w:spacing w:before="132"/>
              <w:ind w:left="1130" w:right="991" w:hanging="14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A318C2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ATRIBUIÇÕES</w:t>
            </w:r>
          </w:p>
        </w:tc>
        <w:tc>
          <w:tcPr>
            <w:tcW w:w="2126" w:type="dxa"/>
          </w:tcPr>
          <w:p w14:paraId="01D980A1" w14:textId="77777777" w:rsidR="00DC4D80" w:rsidRPr="00A318C2" w:rsidRDefault="00DC4D80" w:rsidP="009D12B6">
            <w:pPr>
              <w:spacing w:line="276" w:lineRule="exact"/>
              <w:ind w:left="233" w:firstLine="8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A318C2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HABILITAÇÃO PROFISSIONAL</w:t>
            </w:r>
          </w:p>
        </w:tc>
      </w:tr>
      <w:tr w:rsidR="00DC4D80" w:rsidRPr="00DC4D80" w14:paraId="5906C345" w14:textId="77777777" w:rsidTr="006E2562">
        <w:trPr>
          <w:trHeight w:val="1727"/>
        </w:trPr>
        <w:tc>
          <w:tcPr>
            <w:tcW w:w="1559" w:type="dxa"/>
          </w:tcPr>
          <w:p w14:paraId="68F2C1B7" w14:textId="77777777" w:rsidR="006E2562" w:rsidRPr="00C33608" w:rsidRDefault="006E2562" w:rsidP="00A318C2">
            <w:pPr>
              <w:spacing w:line="276" w:lineRule="auto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</w:p>
          <w:p w14:paraId="6776523E" w14:textId="471AD624" w:rsidR="00DC4D80" w:rsidRPr="00C33608" w:rsidRDefault="00A318C2" w:rsidP="00C33608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C33608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A</w:t>
            </w:r>
            <w:r w:rsidR="006725F7" w:rsidRPr="00C33608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uxiliar de </w:t>
            </w:r>
            <w:r w:rsidR="001F3869" w:rsidRPr="00C33608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  Munutenção e Conservação</w:t>
            </w:r>
          </w:p>
        </w:tc>
        <w:tc>
          <w:tcPr>
            <w:tcW w:w="4961" w:type="dxa"/>
          </w:tcPr>
          <w:p w14:paraId="11546A29" w14:textId="77777777" w:rsidR="00920BAD" w:rsidRPr="00C33608" w:rsidRDefault="00920BAD" w:rsidP="00920BAD">
            <w:pPr>
              <w:jc w:val="both"/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Executar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serviços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manuais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e ou braçais, tais como construção e conservação das estradas, ruas, parques, jardins, pontes e outros serviços, carregar e descarregar viaturas em geral, atividades de cemitério e auxiliar em serviços de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calceteiros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pedreiros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carpinteiros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lajoteiros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coleta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lixo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e outros.</w:t>
            </w:r>
          </w:p>
          <w:p w14:paraId="413DF4F5" w14:textId="73F21698" w:rsidR="00DC4D80" w:rsidRPr="006E2562" w:rsidRDefault="00DC4D80" w:rsidP="006E2562">
            <w:pPr>
              <w:pStyle w:val="NormalWeb"/>
              <w:shd w:val="clear" w:color="auto" w:fill="FFFFFF"/>
              <w:spacing w:after="0" w:line="276" w:lineRule="auto"/>
              <w:ind w:left="108" w:right="150"/>
              <w:jc w:val="both"/>
              <w:rPr>
                <w:rFonts w:ascii="Book Antiqua" w:eastAsia="Arial" w:hAnsi="Book Antiqua"/>
                <w:lang w:val="pt-PT"/>
              </w:rPr>
            </w:pPr>
          </w:p>
        </w:tc>
        <w:tc>
          <w:tcPr>
            <w:tcW w:w="2126" w:type="dxa"/>
          </w:tcPr>
          <w:p w14:paraId="00EB2C15" w14:textId="2C6AE1E1" w:rsidR="006E2562" w:rsidRPr="006E2562" w:rsidRDefault="006E2562" w:rsidP="00C33608">
            <w:pPr>
              <w:ind w:left="77" w:right="224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6E256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- </w:t>
            </w:r>
            <w:r w:rsidR="00C33608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Ensino Fundamental Incompleto</w:t>
            </w:r>
          </w:p>
        </w:tc>
      </w:tr>
      <w:tr w:rsidR="006E2562" w:rsidRPr="00DC4D80" w14:paraId="3474205B" w14:textId="77777777" w:rsidTr="006E2562">
        <w:trPr>
          <w:trHeight w:val="1727"/>
        </w:trPr>
        <w:tc>
          <w:tcPr>
            <w:tcW w:w="1559" w:type="dxa"/>
          </w:tcPr>
          <w:p w14:paraId="27C4C668" w14:textId="5601AD48" w:rsidR="006E2562" w:rsidRPr="00C33608" w:rsidRDefault="00070F06" w:rsidP="00A318C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</w:pPr>
            <w:r w:rsidRPr="00C33608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Operador de Máquinas</w:t>
            </w:r>
          </w:p>
        </w:tc>
        <w:tc>
          <w:tcPr>
            <w:tcW w:w="4961" w:type="dxa"/>
          </w:tcPr>
          <w:p w14:paraId="548C6A99" w14:textId="77777777" w:rsidR="00AE5822" w:rsidRDefault="00AE5822" w:rsidP="00AE5822">
            <w:pPr>
              <w:jc w:val="both"/>
              <w:rPr>
                <w:rFonts w:ascii="Book Antiqua" w:hAnsi="Book Antiqua" w:cs="Calibri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Operar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tratores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agrícolas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, com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os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respectivos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implementos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retroescavadeiras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objetivando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preparo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terras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para o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cultivo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produtos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agrícolas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abertura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conservação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limpeza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vias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públicas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valas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compactação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 xml:space="preserve"> do solo e 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drenagens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>.</w:t>
            </w:r>
          </w:p>
          <w:p w14:paraId="29E25EB4" w14:textId="77777777" w:rsidR="00AE5822" w:rsidRDefault="00AE5822" w:rsidP="00AE5822">
            <w:pPr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  <w:p w14:paraId="42FC4066" w14:textId="09F0444D" w:rsidR="006E2562" w:rsidRPr="00A318C2" w:rsidRDefault="006E2562" w:rsidP="007A3429">
            <w:pPr>
              <w:pStyle w:val="NormalWeb"/>
              <w:shd w:val="clear" w:color="auto" w:fill="FFFFFF"/>
              <w:spacing w:after="0" w:line="276" w:lineRule="auto"/>
              <w:ind w:left="108" w:right="150"/>
              <w:jc w:val="both"/>
              <w:rPr>
                <w:rFonts w:eastAsia="Arial"/>
                <w:lang w:val="pt-PT"/>
              </w:rPr>
            </w:pPr>
          </w:p>
        </w:tc>
        <w:tc>
          <w:tcPr>
            <w:tcW w:w="2126" w:type="dxa"/>
          </w:tcPr>
          <w:p w14:paraId="156107B5" w14:textId="77777777" w:rsidR="00070F06" w:rsidRPr="00F45FA2" w:rsidRDefault="00070F06" w:rsidP="00070F06">
            <w:pPr>
              <w:tabs>
                <w:tab w:val="center" w:pos="1052"/>
              </w:tabs>
              <w:ind w:left="77" w:right="224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- Ensino </w:t>
            </w:r>
            <w:r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Fundamental in</w:t>
            </w: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completo</w:t>
            </w:r>
          </w:p>
          <w:p w14:paraId="46717708" w14:textId="77777777" w:rsidR="00070F06" w:rsidRPr="00F45FA2" w:rsidRDefault="00070F06" w:rsidP="00070F06">
            <w:pPr>
              <w:tabs>
                <w:tab w:val="center" w:pos="1052"/>
              </w:tabs>
              <w:ind w:left="77" w:right="224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- CNH “</w:t>
            </w:r>
            <w:r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B</w:t>
            </w: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”</w:t>
            </w:r>
            <w:r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 ou “C”, conforme situação em que se enquadrar</w:t>
            </w:r>
          </w:p>
          <w:p w14:paraId="623F60DE" w14:textId="247AC840" w:rsidR="006E2562" w:rsidRPr="00F45FA2" w:rsidRDefault="006E2562" w:rsidP="007A3429">
            <w:pPr>
              <w:ind w:left="77" w:right="224"/>
              <w:jc w:val="both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</w:p>
        </w:tc>
      </w:tr>
    </w:tbl>
    <w:p w14:paraId="737E1D42" w14:textId="77777777" w:rsidR="00DC4D80" w:rsidRPr="00DC4D80" w:rsidRDefault="00DC4D80" w:rsidP="00DC4D80">
      <w:pPr>
        <w:widowControl w:val="0"/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p w14:paraId="7B769AB2" w14:textId="6D3E8DBA" w:rsidR="00DC4D80" w:rsidRPr="00DC4D80" w:rsidRDefault="008D476F" w:rsidP="008D476F">
      <w:pPr>
        <w:widowControl w:val="0"/>
        <w:tabs>
          <w:tab w:val="left" w:pos="7884"/>
        </w:tabs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  <w:tab/>
      </w:r>
    </w:p>
    <w:p w14:paraId="1019A876" w14:textId="77777777" w:rsidR="00DC4D80" w:rsidRPr="00DC4D80" w:rsidRDefault="00DC4D80" w:rsidP="00DC4D80">
      <w:pPr>
        <w:widowControl w:val="0"/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p w14:paraId="43606BD7" w14:textId="77777777" w:rsidR="00DC4D80" w:rsidRPr="00DC4D80" w:rsidRDefault="00DC4D80" w:rsidP="00DC4D80">
      <w:pPr>
        <w:widowControl w:val="0"/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sectPr w:rsidR="00DC4D80" w:rsidRPr="00DC4D80" w:rsidSect="00FB6619">
      <w:pgSz w:w="11910" w:h="16840"/>
      <w:pgMar w:top="1425" w:right="1000" w:bottom="620" w:left="96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4A312" w14:textId="77777777" w:rsidR="00F57DEF" w:rsidRDefault="00F57DEF">
      <w:pPr>
        <w:spacing w:after="0" w:line="240" w:lineRule="auto"/>
      </w:pPr>
      <w:r>
        <w:separator/>
      </w:r>
    </w:p>
  </w:endnote>
  <w:endnote w:type="continuationSeparator" w:id="0">
    <w:p w14:paraId="1A160265" w14:textId="77777777" w:rsidR="00F57DEF" w:rsidRDefault="00F5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Arial"/>
    <w:charset w:val="00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844D6" w14:textId="77777777" w:rsidR="00946E26" w:rsidRDefault="00F57DEF" w:rsidP="00FB6619">
    <w:pPr>
      <w:spacing w:after="0"/>
      <w:jc w:val="center"/>
      <w:rPr>
        <w:rFonts w:ascii="Times New Roman" w:eastAsia="Arial Unicode MS" w:hAnsi="Times New Roman" w:cs="Times New Roman"/>
        <w:b/>
        <w:sz w:val="20"/>
        <w:szCs w:val="20"/>
      </w:rPr>
    </w:pPr>
  </w:p>
  <w:p w14:paraId="13B58030" w14:textId="77777777" w:rsidR="00FB6619" w:rsidRPr="00FB6619" w:rsidRDefault="00ED19EF" w:rsidP="00FB6619">
    <w:pPr>
      <w:spacing w:after="0"/>
      <w:jc w:val="center"/>
      <w:rPr>
        <w:rFonts w:ascii="Times New Roman" w:eastAsia="Arial Unicode MS" w:hAnsi="Times New Roman" w:cs="Times New Roman"/>
        <w:b/>
        <w:sz w:val="20"/>
        <w:szCs w:val="20"/>
      </w:rPr>
    </w:pPr>
    <w:r w:rsidRPr="00FB6619">
      <w:rPr>
        <w:rFonts w:ascii="Times New Roman" w:eastAsia="Arial Unicode MS" w:hAnsi="Times New Roman" w:cs="Times New Roman"/>
        <w:b/>
        <w:sz w:val="20"/>
        <w:szCs w:val="20"/>
      </w:rPr>
      <w:t>Fones: (48) 3252-0111 / 3252-0112</w:t>
    </w:r>
  </w:p>
  <w:p w14:paraId="35037EFD" w14:textId="77777777" w:rsidR="00747B65" w:rsidRPr="00FB6619" w:rsidRDefault="00ED19EF" w:rsidP="00FB6619">
    <w:pPr>
      <w:spacing w:after="0"/>
      <w:jc w:val="center"/>
      <w:rPr>
        <w:sz w:val="20"/>
        <w:szCs w:val="20"/>
      </w:rPr>
    </w:pPr>
    <w:r w:rsidRPr="00FB6619">
      <w:rPr>
        <w:rFonts w:ascii="Times New Roman" w:eastAsia="Arial Unicode MS" w:hAnsi="Times New Roman" w:cs="Times New Roman"/>
        <w:sz w:val="20"/>
        <w:szCs w:val="20"/>
      </w:rPr>
      <w:t xml:space="preserve">Avenida 29 de Dezembro, 12 – Centro – CEP 88485-000 – </w:t>
    </w:r>
    <w:r w:rsidRPr="00FB6619">
      <w:rPr>
        <w:rFonts w:ascii="Times New Roman" w:eastAsia="Arial Unicode MS" w:hAnsi="Times New Roman" w:cs="Times New Roman"/>
        <w:b/>
        <w:sz w:val="20"/>
        <w:szCs w:val="20"/>
      </w:rPr>
      <w:t>SÃO BONIFÁCIO</w:t>
    </w:r>
    <w:r w:rsidRPr="00FB6619">
      <w:rPr>
        <w:rFonts w:ascii="Times New Roman" w:eastAsia="Arial Unicode MS" w:hAnsi="Times New Roman" w:cs="Times New Roman"/>
        <w:sz w:val="20"/>
        <w:szCs w:val="20"/>
      </w:rPr>
      <w:t>-SC</w:t>
    </w:r>
    <w:r w:rsidRPr="00FB6619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AB2D14" wp14:editId="50ED38D9">
              <wp:simplePos x="0" y="0"/>
              <wp:positionH relativeFrom="page">
                <wp:posOffset>6031230</wp:posOffset>
              </wp:positionH>
              <wp:positionV relativeFrom="page">
                <wp:posOffset>10274935</wp:posOffset>
              </wp:positionV>
              <wp:extent cx="643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BBD8" w14:textId="77777777" w:rsidR="00747B65" w:rsidRDefault="00F57DEF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B2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4.9pt;margin-top:809.05pt;width:50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TG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" filled="f" stroked="f">
              <v:textbox inset="0,0,0,0">
                <w:txbxContent>
                  <w:p w14:paraId="37AABBD8" w14:textId="77777777" w:rsidR="00747B65" w:rsidRDefault="00F57DEF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4A61" w14:textId="77777777" w:rsidR="00F57DEF" w:rsidRDefault="00F57DEF">
      <w:pPr>
        <w:spacing w:after="0" w:line="240" w:lineRule="auto"/>
      </w:pPr>
      <w:r>
        <w:separator/>
      </w:r>
    </w:p>
  </w:footnote>
  <w:footnote w:type="continuationSeparator" w:id="0">
    <w:p w14:paraId="6716962F" w14:textId="77777777" w:rsidR="00F57DEF" w:rsidRDefault="00F5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6BDA" w14:textId="77777777" w:rsidR="00FB6619" w:rsidRDefault="00ED19EF" w:rsidP="00747B65">
    <w:pPr>
      <w:pStyle w:val="Cabealho"/>
    </w:pPr>
    <w:r>
      <w:t xml:space="preserve">  </w:t>
    </w:r>
  </w:p>
  <w:tbl>
    <w:tblPr>
      <w:tblW w:w="9309" w:type="dxa"/>
      <w:tblInd w:w="1418" w:type="dxa"/>
      <w:tblLayout w:type="fixed"/>
      <w:tblLook w:val="01E0" w:firstRow="1" w:lastRow="1" w:firstColumn="1" w:lastColumn="1" w:noHBand="0" w:noVBand="0"/>
    </w:tblPr>
    <w:tblGrid>
      <w:gridCol w:w="1843"/>
      <w:gridCol w:w="7466"/>
    </w:tblGrid>
    <w:tr w:rsidR="00FB6619" w14:paraId="4E44A8C1" w14:textId="77777777" w:rsidTr="00FB6619">
      <w:trPr>
        <w:trHeight w:val="977"/>
      </w:trPr>
      <w:tc>
        <w:tcPr>
          <w:tcW w:w="1843" w:type="dxa"/>
          <w:hideMark/>
        </w:tcPr>
        <w:p w14:paraId="48D4599E" w14:textId="77777777" w:rsidR="00FB6619" w:rsidRDefault="00ED19EF" w:rsidP="00FB6619">
          <w:pPr>
            <w:widowControl w:val="0"/>
            <w:autoSpaceDE w:val="0"/>
            <w:autoSpaceDN w:val="0"/>
            <w:spacing w:after="0" w:line="240" w:lineRule="auto"/>
            <w:ind w:firstLine="34"/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</w:pPr>
          <w:r>
            <w:rPr>
              <w:sz w:val="24"/>
            </w:rPr>
            <w:t xml:space="preserve">   </w:t>
          </w:r>
          <w:r>
            <w:t xml:space="preserve"> </w:t>
          </w:r>
          <w:r>
            <w:rPr>
              <w:rFonts w:eastAsia="Times New Roman" w:cs="Calibri"/>
              <w:sz w:val="24"/>
            </w:rPr>
            <w:t xml:space="preserve">    </w:t>
          </w:r>
          <w:r>
            <w:rPr>
              <w:rFonts w:ascii="Times New Roman" w:eastAsia="Arial Unicode MS" w:hAnsi="Times New Roman" w:cs="Times New Roman"/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26B00ABC" wp14:editId="4A989C26">
                <wp:extent cx="1114425" cy="1066800"/>
                <wp:effectExtent l="0" t="0" r="0" b="0"/>
                <wp:docPr id="7" name="Imagem 7" descr="brasao-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brasao-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 w:cs="Calibri"/>
              <w:sz w:val="24"/>
            </w:rPr>
            <w:t xml:space="preserve">                        </w:t>
          </w:r>
        </w:p>
      </w:tc>
      <w:tc>
        <w:tcPr>
          <w:tcW w:w="7466" w:type="dxa"/>
          <w:vAlign w:val="center"/>
          <w:hideMark/>
        </w:tcPr>
        <w:p w14:paraId="157EF0EC" w14:textId="77777777" w:rsidR="003B6982" w:rsidRDefault="00F57DEF" w:rsidP="00FB661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</w:pPr>
        </w:p>
        <w:p w14:paraId="41ED3E23" w14:textId="77777777" w:rsidR="00FB6619" w:rsidRDefault="00ED19EF" w:rsidP="00FB661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</w:pPr>
          <w:r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  <w:t xml:space="preserve">ESTADO DE SANTA CATARINA </w:t>
          </w:r>
        </w:p>
        <w:p w14:paraId="4575AB97" w14:textId="77777777" w:rsidR="00FB6619" w:rsidRDefault="00ED19EF" w:rsidP="00FB661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</w:pPr>
          <w:r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  <w:t>MUNICÍPIO DE SÃO BONIFÁCIO</w:t>
          </w:r>
        </w:p>
      </w:tc>
    </w:tr>
  </w:tbl>
  <w:p w14:paraId="3B0AD958" w14:textId="77777777" w:rsidR="00747B65" w:rsidRPr="00302184" w:rsidRDefault="00F57DEF" w:rsidP="00FB66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5"/>
    <w:multiLevelType w:val="singleLevel"/>
    <w:tmpl w:val="4F3C0594"/>
    <w:name w:val="WW8Num5"/>
    <w:lvl w:ilvl="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52F04F0"/>
    <w:multiLevelType w:val="hybridMultilevel"/>
    <w:tmpl w:val="AE8A95F4"/>
    <w:lvl w:ilvl="0" w:tplc="322658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5D96"/>
    <w:multiLevelType w:val="hybridMultilevel"/>
    <w:tmpl w:val="9CF032F0"/>
    <w:lvl w:ilvl="0" w:tplc="8BE67414">
      <w:start w:val="3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nsid w:val="145D5E3A"/>
    <w:multiLevelType w:val="multilevel"/>
    <w:tmpl w:val="284E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5B4078"/>
    <w:multiLevelType w:val="multilevel"/>
    <w:tmpl w:val="105E327E"/>
    <w:lvl w:ilvl="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7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3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3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9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9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58" w:hanging="1800"/>
      </w:pPr>
      <w:rPr>
        <w:rFonts w:eastAsiaTheme="minorHAnsi" w:hint="default"/>
      </w:rPr>
    </w:lvl>
  </w:abstractNum>
  <w:abstractNum w:abstractNumId="6">
    <w:nsid w:val="3B183A51"/>
    <w:multiLevelType w:val="multilevel"/>
    <w:tmpl w:val="EA6E0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>
    <w:nsid w:val="62693105"/>
    <w:multiLevelType w:val="multilevel"/>
    <w:tmpl w:val="920EAC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53A7BB5"/>
    <w:multiLevelType w:val="multilevel"/>
    <w:tmpl w:val="31B8D17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</w:rPr>
    </w:lvl>
  </w:abstractNum>
  <w:abstractNum w:abstractNumId="9">
    <w:nsid w:val="75A501EA"/>
    <w:multiLevelType w:val="multilevel"/>
    <w:tmpl w:val="09E2694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79E6446B"/>
    <w:multiLevelType w:val="hybridMultilevel"/>
    <w:tmpl w:val="5EEC20A6"/>
    <w:lvl w:ilvl="0" w:tplc="A84E3FB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853D55"/>
    <w:multiLevelType w:val="hybridMultilevel"/>
    <w:tmpl w:val="D048F886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0"/>
    <w:rsid w:val="00070F06"/>
    <w:rsid w:val="00071393"/>
    <w:rsid w:val="00086BC2"/>
    <w:rsid w:val="000B3FA6"/>
    <w:rsid w:val="00122460"/>
    <w:rsid w:val="001522D2"/>
    <w:rsid w:val="00195B4E"/>
    <w:rsid w:val="001A2CBD"/>
    <w:rsid w:val="001E2933"/>
    <w:rsid w:val="001F3869"/>
    <w:rsid w:val="003032D1"/>
    <w:rsid w:val="0031327C"/>
    <w:rsid w:val="00332FD6"/>
    <w:rsid w:val="003C515B"/>
    <w:rsid w:val="004B1595"/>
    <w:rsid w:val="004D0885"/>
    <w:rsid w:val="004E362A"/>
    <w:rsid w:val="005B745A"/>
    <w:rsid w:val="005E731A"/>
    <w:rsid w:val="006725F7"/>
    <w:rsid w:val="006B4260"/>
    <w:rsid w:val="006E2562"/>
    <w:rsid w:val="007179C6"/>
    <w:rsid w:val="00794213"/>
    <w:rsid w:val="007A3429"/>
    <w:rsid w:val="00804594"/>
    <w:rsid w:val="00843237"/>
    <w:rsid w:val="008479E5"/>
    <w:rsid w:val="008D07E3"/>
    <w:rsid w:val="008D476F"/>
    <w:rsid w:val="008E1341"/>
    <w:rsid w:val="00920BAD"/>
    <w:rsid w:val="009416A0"/>
    <w:rsid w:val="00967BA6"/>
    <w:rsid w:val="009A64C3"/>
    <w:rsid w:val="00A318C2"/>
    <w:rsid w:val="00AE5822"/>
    <w:rsid w:val="00B90483"/>
    <w:rsid w:val="00BF6FBE"/>
    <w:rsid w:val="00C02B04"/>
    <w:rsid w:val="00C33608"/>
    <w:rsid w:val="00CC5F30"/>
    <w:rsid w:val="00D02437"/>
    <w:rsid w:val="00D12A81"/>
    <w:rsid w:val="00D164D1"/>
    <w:rsid w:val="00D34B01"/>
    <w:rsid w:val="00D35BD9"/>
    <w:rsid w:val="00DC4D80"/>
    <w:rsid w:val="00ED19EF"/>
    <w:rsid w:val="00EF2B75"/>
    <w:rsid w:val="00F45FA2"/>
    <w:rsid w:val="00F568D1"/>
    <w:rsid w:val="00F57DEF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B1A7"/>
  <w15:chartTrackingRefBased/>
  <w15:docId w15:val="{68C8E8C7-292E-465B-9504-88A0D8CE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4D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C4D80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DC4D80"/>
    <w:pPr>
      <w:widowControl w:val="0"/>
      <w:autoSpaceDE w:val="0"/>
      <w:autoSpaceDN w:val="0"/>
      <w:spacing w:after="0" w:line="240" w:lineRule="auto"/>
      <w:ind w:left="742" w:hanging="284"/>
      <w:jc w:val="both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nhideWhenUsed/>
    <w:rsid w:val="00DC4D80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rsid w:val="00DC4D80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DC4D80"/>
    <w:rPr>
      <w:color w:val="0000FF"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DC4D80"/>
    <w:rPr>
      <w:rFonts w:eastAsia="Times New Roman"/>
      <w:color w:val="5A5A5A"/>
      <w:spacing w:val="15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DC4D80"/>
    <w:pPr>
      <w:numPr>
        <w:ilvl w:val="1"/>
      </w:numPr>
    </w:pPr>
    <w:rPr>
      <w:rFonts w:eastAsia="Times New Roman"/>
      <w:color w:val="5A5A5A"/>
      <w:spacing w:val="15"/>
      <w:lang w:val="pt-PT"/>
    </w:rPr>
  </w:style>
  <w:style w:type="character" w:customStyle="1" w:styleId="SubttuloChar1">
    <w:name w:val="Subtítulo Char1"/>
    <w:basedOn w:val="Fontepargpadro"/>
    <w:uiPriority w:val="11"/>
    <w:rsid w:val="00DC4D8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DC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4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9642-13E0-41EB-A163-9376993E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1097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usuario</cp:lastModifiedBy>
  <cp:revision>5</cp:revision>
  <cp:lastPrinted>2024-02-22T17:35:00Z</cp:lastPrinted>
  <dcterms:created xsi:type="dcterms:W3CDTF">2024-02-22T15:44:00Z</dcterms:created>
  <dcterms:modified xsi:type="dcterms:W3CDTF">2024-02-22T17:36:00Z</dcterms:modified>
</cp:coreProperties>
</file>